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64" w:rsidRPr="00F96564" w:rsidRDefault="00F96564" w:rsidP="00F96564">
      <w:pPr>
        <w:shd w:val="clear" w:color="auto" w:fill="FFFFFF"/>
        <w:spacing w:before="225" w:after="225" w:line="240" w:lineRule="auto"/>
        <w:jc w:val="center"/>
        <w:rPr>
          <w:rFonts w:ascii="Arial" w:eastAsia="Times New Roman" w:hAnsi="Arial" w:cs="Arial"/>
          <w:color w:val="000000"/>
          <w:sz w:val="20"/>
          <w:szCs w:val="20"/>
        </w:rPr>
      </w:pPr>
      <w:r w:rsidRPr="00F96564">
        <w:rPr>
          <w:rFonts w:ascii="Arial" w:eastAsia="Times New Roman" w:hAnsi="Arial" w:cs="Arial"/>
          <w:b/>
          <w:bCs/>
          <w:color w:val="000000"/>
          <w:sz w:val="20"/>
        </w:rPr>
        <w:t>ЧЕЧЕНСКАЯ РЕСПУБЛИКА</w:t>
      </w:r>
    </w:p>
    <w:p w:rsidR="00F96564" w:rsidRPr="00F96564" w:rsidRDefault="00F96564" w:rsidP="00F96564">
      <w:pPr>
        <w:shd w:val="clear" w:color="auto" w:fill="FFFFFF"/>
        <w:spacing w:before="225" w:after="225" w:line="240" w:lineRule="auto"/>
        <w:jc w:val="center"/>
        <w:rPr>
          <w:rFonts w:ascii="Arial" w:eastAsia="Times New Roman" w:hAnsi="Arial" w:cs="Arial"/>
          <w:color w:val="000000"/>
          <w:sz w:val="20"/>
          <w:szCs w:val="20"/>
        </w:rPr>
      </w:pPr>
      <w:r w:rsidRPr="00F96564">
        <w:rPr>
          <w:rFonts w:ascii="Arial" w:eastAsia="Times New Roman" w:hAnsi="Arial" w:cs="Arial"/>
          <w:b/>
          <w:bCs/>
          <w:color w:val="000000"/>
          <w:sz w:val="20"/>
        </w:rPr>
        <w:t> </w:t>
      </w:r>
    </w:p>
    <w:p w:rsidR="00F96564" w:rsidRPr="00F96564" w:rsidRDefault="00F96564" w:rsidP="00F96564">
      <w:pPr>
        <w:shd w:val="clear" w:color="auto" w:fill="FFFFFF"/>
        <w:spacing w:before="225" w:after="225" w:line="240" w:lineRule="auto"/>
        <w:jc w:val="center"/>
        <w:rPr>
          <w:rFonts w:ascii="Arial" w:eastAsia="Times New Roman" w:hAnsi="Arial" w:cs="Arial"/>
          <w:color w:val="000000"/>
          <w:sz w:val="20"/>
          <w:szCs w:val="20"/>
        </w:rPr>
      </w:pPr>
      <w:r w:rsidRPr="00F96564">
        <w:rPr>
          <w:rFonts w:ascii="Arial" w:eastAsia="Times New Roman" w:hAnsi="Arial" w:cs="Arial"/>
          <w:b/>
          <w:bCs/>
          <w:color w:val="000000"/>
          <w:sz w:val="20"/>
        </w:rPr>
        <w:t>ЗАКОН</w:t>
      </w:r>
    </w:p>
    <w:p w:rsidR="00F96564" w:rsidRPr="00F96564" w:rsidRDefault="00F96564" w:rsidP="00F96564">
      <w:pPr>
        <w:shd w:val="clear" w:color="auto" w:fill="FFFFFF"/>
        <w:spacing w:before="225" w:after="225" w:line="240" w:lineRule="auto"/>
        <w:jc w:val="center"/>
        <w:rPr>
          <w:rFonts w:ascii="Arial" w:eastAsia="Times New Roman" w:hAnsi="Arial" w:cs="Arial"/>
          <w:color w:val="000000"/>
          <w:sz w:val="20"/>
          <w:szCs w:val="20"/>
        </w:rPr>
      </w:pPr>
      <w:r w:rsidRPr="00F96564">
        <w:rPr>
          <w:rFonts w:ascii="Arial" w:eastAsia="Times New Roman" w:hAnsi="Arial" w:cs="Arial"/>
          <w:b/>
          <w:bCs/>
          <w:color w:val="000000"/>
          <w:sz w:val="20"/>
        </w:rPr>
        <w:t> </w:t>
      </w:r>
    </w:p>
    <w:p w:rsidR="00F96564" w:rsidRPr="00F96564" w:rsidRDefault="00F96564" w:rsidP="00F96564">
      <w:pPr>
        <w:shd w:val="clear" w:color="auto" w:fill="FFFFFF"/>
        <w:spacing w:before="225" w:after="225" w:line="240" w:lineRule="auto"/>
        <w:jc w:val="center"/>
        <w:rPr>
          <w:rFonts w:ascii="Arial" w:eastAsia="Times New Roman" w:hAnsi="Arial" w:cs="Arial"/>
          <w:color w:val="000000"/>
          <w:sz w:val="20"/>
          <w:szCs w:val="20"/>
        </w:rPr>
      </w:pPr>
      <w:r w:rsidRPr="00F96564">
        <w:rPr>
          <w:rFonts w:ascii="Arial" w:eastAsia="Times New Roman" w:hAnsi="Arial" w:cs="Arial"/>
          <w:b/>
          <w:bCs/>
          <w:color w:val="000000"/>
          <w:sz w:val="20"/>
        </w:rPr>
        <w:t>О ПАРЛАМЕНТСКОМ РАССЛЕДОВАНИИ</w:t>
      </w:r>
    </w:p>
    <w:p w:rsidR="00F96564" w:rsidRPr="00F96564" w:rsidRDefault="00F96564" w:rsidP="00F96564">
      <w:pPr>
        <w:shd w:val="clear" w:color="auto" w:fill="FFFFFF"/>
        <w:spacing w:before="225" w:after="225" w:line="240" w:lineRule="auto"/>
        <w:jc w:val="center"/>
        <w:rPr>
          <w:rFonts w:ascii="Arial" w:eastAsia="Times New Roman" w:hAnsi="Arial" w:cs="Arial"/>
          <w:color w:val="000000"/>
          <w:sz w:val="20"/>
          <w:szCs w:val="20"/>
        </w:rPr>
      </w:pPr>
      <w:r w:rsidRPr="00F96564">
        <w:rPr>
          <w:rFonts w:ascii="Arial" w:eastAsia="Times New Roman" w:hAnsi="Arial" w:cs="Arial"/>
          <w:b/>
          <w:bCs/>
          <w:color w:val="000000"/>
          <w:sz w:val="20"/>
        </w:rPr>
        <w:t> </w:t>
      </w:r>
    </w:p>
    <w:p w:rsidR="00F96564" w:rsidRPr="00F96564" w:rsidRDefault="00F96564" w:rsidP="00F96564">
      <w:pPr>
        <w:shd w:val="clear" w:color="auto" w:fill="FFFFFF"/>
        <w:spacing w:before="225" w:after="225" w:line="240" w:lineRule="auto"/>
        <w:jc w:val="center"/>
        <w:rPr>
          <w:rFonts w:ascii="Arial" w:eastAsia="Times New Roman" w:hAnsi="Arial" w:cs="Arial"/>
          <w:color w:val="000000"/>
          <w:sz w:val="20"/>
          <w:szCs w:val="20"/>
        </w:rPr>
      </w:pPr>
      <w:r w:rsidRPr="00F96564">
        <w:rPr>
          <w:rFonts w:ascii="Arial" w:eastAsia="Times New Roman" w:hAnsi="Arial" w:cs="Arial"/>
          <w:color w:val="000000"/>
          <w:sz w:val="20"/>
          <w:szCs w:val="20"/>
        </w:rPr>
        <w:t>(</w:t>
      </w:r>
      <w:r w:rsidRPr="00F96564">
        <w:rPr>
          <w:rFonts w:ascii="Arial" w:eastAsia="Times New Roman" w:hAnsi="Arial" w:cs="Arial"/>
          <w:b/>
          <w:bCs/>
          <w:i/>
          <w:iCs/>
          <w:color w:val="000000"/>
          <w:sz w:val="20"/>
        </w:rPr>
        <w:t>наименование</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shd w:val="clear" w:color="auto" w:fill="FFFFFF"/>
        <w:spacing w:before="225" w:after="225" w:line="240" w:lineRule="auto"/>
        <w:jc w:val="center"/>
        <w:rPr>
          <w:rFonts w:ascii="Arial" w:eastAsia="Times New Roman" w:hAnsi="Arial" w:cs="Arial"/>
          <w:color w:val="000000"/>
          <w:sz w:val="20"/>
          <w:szCs w:val="20"/>
        </w:rPr>
      </w:pPr>
      <w:r w:rsidRPr="00F96564">
        <w:rPr>
          <w:rFonts w:ascii="Arial" w:eastAsia="Times New Roman" w:hAnsi="Arial" w:cs="Arial"/>
          <w:b/>
          <w:bCs/>
          <w:color w:val="000000"/>
          <w:sz w:val="20"/>
        </w:rPr>
        <w:t> </w:t>
      </w:r>
    </w:p>
    <w:p w:rsidR="00F96564" w:rsidRPr="00F96564" w:rsidRDefault="00F96564" w:rsidP="00F96564">
      <w:pPr>
        <w:shd w:val="clear" w:color="auto" w:fill="FFFFFF"/>
        <w:spacing w:before="225" w:after="225" w:line="240" w:lineRule="auto"/>
        <w:jc w:val="right"/>
        <w:rPr>
          <w:rFonts w:ascii="Arial" w:eastAsia="Times New Roman" w:hAnsi="Arial" w:cs="Arial"/>
          <w:color w:val="000000"/>
          <w:sz w:val="20"/>
          <w:szCs w:val="20"/>
        </w:rPr>
      </w:pPr>
      <w:r w:rsidRPr="00F96564">
        <w:rPr>
          <w:rFonts w:ascii="Arial" w:eastAsia="Times New Roman" w:hAnsi="Arial" w:cs="Arial"/>
          <w:color w:val="000000"/>
          <w:sz w:val="20"/>
          <w:szCs w:val="20"/>
        </w:rPr>
        <w:t>Принят Народным Собранием</w:t>
      </w:r>
    </w:p>
    <w:p w:rsidR="00F96564" w:rsidRPr="00F96564" w:rsidRDefault="00F96564" w:rsidP="00F96564">
      <w:pPr>
        <w:shd w:val="clear" w:color="auto" w:fill="FFFFFF"/>
        <w:spacing w:before="225" w:after="225" w:line="240" w:lineRule="auto"/>
        <w:jc w:val="right"/>
        <w:rPr>
          <w:rFonts w:ascii="Arial" w:eastAsia="Times New Roman" w:hAnsi="Arial" w:cs="Arial"/>
          <w:color w:val="000000"/>
          <w:sz w:val="20"/>
          <w:szCs w:val="20"/>
        </w:rPr>
      </w:pPr>
      <w:r w:rsidRPr="00F96564">
        <w:rPr>
          <w:rFonts w:ascii="Arial" w:eastAsia="Times New Roman" w:hAnsi="Arial" w:cs="Arial"/>
          <w:color w:val="000000"/>
          <w:sz w:val="20"/>
          <w:szCs w:val="20"/>
        </w:rPr>
        <w:t>Парламента Чеченской Республики</w:t>
      </w:r>
    </w:p>
    <w:p w:rsidR="00F96564" w:rsidRPr="00F96564" w:rsidRDefault="00F96564" w:rsidP="00F96564">
      <w:pPr>
        <w:shd w:val="clear" w:color="auto" w:fill="FFFFFF"/>
        <w:spacing w:before="225" w:after="225" w:line="240" w:lineRule="auto"/>
        <w:jc w:val="right"/>
        <w:rPr>
          <w:rFonts w:ascii="Arial" w:eastAsia="Times New Roman" w:hAnsi="Arial" w:cs="Arial"/>
          <w:color w:val="000000"/>
          <w:sz w:val="20"/>
          <w:szCs w:val="20"/>
        </w:rPr>
      </w:pPr>
      <w:r w:rsidRPr="00F96564">
        <w:rPr>
          <w:rFonts w:ascii="Arial" w:eastAsia="Times New Roman" w:hAnsi="Arial" w:cs="Arial"/>
          <w:color w:val="000000"/>
          <w:sz w:val="20"/>
          <w:szCs w:val="20"/>
        </w:rPr>
        <w:t>12 апреля 2007 года</w:t>
      </w:r>
    </w:p>
    <w:p w:rsidR="00F96564" w:rsidRPr="00F96564" w:rsidRDefault="00F96564" w:rsidP="00F96564">
      <w:pPr>
        <w:shd w:val="clear" w:color="auto" w:fill="FFFFFF"/>
        <w:spacing w:before="225" w:after="225" w:line="240" w:lineRule="auto"/>
        <w:jc w:val="right"/>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right"/>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center"/>
        <w:rPr>
          <w:rFonts w:ascii="Arial" w:eastAsia="Times New Roman" w:hAnsi="Arial" w:cs="Arial"/>
          <w:color w:val="000000"/>
          <w:sz w:val="20"/>
          <w:szCs w:val="20"/>
        </w:rPr>
      </w:pPr>
      <w:r w:rsidRPr="00F96564">
        <w:rPr>
          <w:rFonts w:ascii="Arial" w:eastAsia="Times New Roman" w:hAnsi="Arial" w:cs="Arial"/>
          <w:color w:val="000000"/>
          <w:sz w:val="20"/>
          <w:szCs w:val="20"/>
        </w:rPr>
        <w:t>(</w:t>
      </w:r>
      <w:r w:rsidRPr="00F96564">
        <w:rPr>
          <w:rFonts w:ascii="Arial" w:eastAsia="Times New Roman" w:hAnsi="Arial" w:cs="Arial"/>
          <w:b/>
          <w:bCs/>
          <w:i/>
          <w:iCs/>
          <w:color w:val="000000"/>
          <w:sz w:val="20"/>
        </w:rPr>
        <w:t>в ред. Законов ЧР от 20.11.2009 № 66-РЗ, от 14.02.2011 № 1-РЗ)</w:t>
      </w:r>
    </w:p>
    <w:p w:rsidR="00F96564" w:rsidRPr="00F96564" w:rsidRDefault="00F96564" w:rsidP="00F96564">
      <w:pPr>
        <w:shd w:val="clear" w:color="auto" w:fill="FFFFFF"/>
        <w:spacing w:before="225" w:after="225" w:line="240" w:lineRule="auto"/>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rPr>
          <w:rFonts w:ascii="Arial" w:eastAsia="Times New Roman" w:hAnsi="Arial" w:cs="Arial"/>
          <w:color w:val="000000"/>
          <w:sz w:val="20"/>
          <w:szCs w:val="20"/>
        </w:rPr>
      </w:pPr>
      <w:r w:rsidRPr="00F96564">
        <w:rPr>
          <w:rFonts w:ascii="Arial" w:eastAsia="Times New Roman" w:hAnsi="Arial" w:cs="Arial"/>
          <w:color w:val="000000"/>
          <w:sz w:val="20"/>
          <w:szCs w:val="20"/>
        </w:rPr>
        <w:t>Статья 1.</w:t>
      </w:r>
      <w:r w:rsidRPr="00F96564">
        <w:rPr>
          <w:rFonts w:ascii="Arial" w:eastAsia="Times New Roman" w:hAnsi="Arial" w:cs="Arial"/>
          <w:color w:val="000000"/>
          <w:sz w:val="20"/>
        </w:rPr>
        <w:t> </w:t>
      </w:r>
      <w:r w:rsidRPr="00F96564">
        <w:rPr>
          <w:rFonts w:ascii="Arial" w:eastAsia="Times New Roman" w:hAnsi="Arial" w:cs="Arial"/>
          <w:b/>
          <w:bCs/>
          <w:color w:val="000000"/>
          <w:sz w:val="20"/>
        </w:rPr>
        <w:t>Предмет регулирования настоящего Закона</w:t>
      </w:r>
    </w:p>
    <w:p w:rsidR="00F96564" w:rsidRPr="00F96564" w:rsidRDefault="00F96564" w:rsidP="00F96564">
      <w:pPr>
        <w:shd w:val="clear" w:color="auto" w:fill="FFFFFF"/>
        <w:spacing w:before="225" w:after="225" w:line="240" w:lineRule="auto"/>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numPr>
          <w:ilvl w:val="0"/>
          <w:numId w:val="1"/>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Настоящим Законом регулируются общественные отношения, связанные с осуществлением</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Парламентом </w:t>
      </w:r>
      <w:r w:rsidRPr="00F96564">
        <w:rPr>
          <w:rFonts w:ascii="Arial" w:eastAsia="Times New Roman" w:hAnsi="Arial" w:cs="Arial"/>
          <w:color w:val="000000"/>
          <w:sz w:val="20"/>
          <w:szCs w:val="20"/>
        </w:rPr>
        <w:t>Чеченской Республики деятельности по расследованию фактов и обстоятельств, имеющих негативные последствия для общества и Чеченской Республики.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numPr>
          <w:ilvl w:val="0"/>
          <w:numId w:val="2"/>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Настоящим Законом устанавливаются основания для проведения парламентского расследования Парламента Чеченской Республики (далее -парламентское расследование), его организационные формы и основные положения, касающиеся процедуры парламентского расследования, а также права и обязанности должностных лиц и граждан, привлеченных к участию в парламентском расследовании.</w:t>
      </w:r>
    </w:p>
    <w:p w:rsidR="00F96564" w:rsidRPr="00F96564" w:rsidRDefault="00F96564" w:rsidP="00F96564">
      <w:pPr>
        <w:numPr>
          <w:ilvl w:val="0"/>
          <w:numId w:val="2"/>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Для целей настоящего Закона должностными лицами признаются лица, замещающие государственные должности Чеченской Республики или муниципальные должности, а также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2.</w:t>
      </w:r>
      <w:r w:rsidRPr="00F96564">
        <w:rPr>
          <w:rFonts w:ascii="Arial" w:eastAsia="Times New Roman" w:hAnsi="Arial" w:cs="Arial"/>
          <w:color w:val="000000"/>
          <w:sz w:val="20"/>
        </w:rPr>
        <w:t> </w:t>
      </w:r>
      <w:r w:rsidRPr="00F96564">
        <w:rPr>
          <w:rFonts w:ascii="Arial" w:eastAsia="Times New Roman" w:hAnsi="Arial" w:cs="Arial"/>
          <w:b/>
          <w:bCs/>
          <w:color w:val="000000"/>
          <w:sz w:val="20"/>
        </w:rPr>
        <w:t>Цели и принципы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Целями парламентского расследования являются: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lastRenderedPageBreak/>
        <w:t>1)  защита гарантированных Конституцией Российской Федерации и Конституцией Чеченской Республики прав и свобод человека и гражданина;</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обеспечение</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Парламентом </w:t>
      </w:r>
      <w:r w:rsidRPr="00F96564">
        <w:rPr>
          <w:rFonts w:ascii="Arial" w:eastAsia="Times New Roman" w:hAnsi="Arial" w:cs="Arial"/>
          <w:color w:val="000000"/>
          <w:sz w:val="20"/>
          <w:szCs w:val="20"/>
        </w:rPr>
        <w:t>Чеченской Республики контроля за деятельностью    исполнительных органов государственной власти Чеченской Республики, государственных органов, не являющихся органами государственной власти, а также органов местного самоуправления по устранению причин и последствий событий, послуживших основанием для проведения парламентского расследования;                                  </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выявление причин и условий возникновения фактов и обстоятельств, послуживших основанием для проведения парламентского расследования, информирование о них общества, а также оказание содействия в устранении таких причин и условий.</w:t>
      </w:r>
    </w:p>
    <w:p w:rsidR="00F96564" w:rsidRPr="00F96564" w:rsidRDefault="00F96564" w:rsidP="00F96564">
      <w:pPr>
        <w:numPr>
          <w:ilvl w:val="0"/>
          <w:numId w:val="3"/>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Парламентское расследование проводится на основе принципов законности, уважения и соблюдения прав и свобод человека и гражданина, уважения чести и достоинства личности, равенства граждан перед законом, коллегиальности, объективности и гласности.</w:t>
      </w:r>
    </w:p>
    <w:p w:rsidR="00F96564" w:rsidRPr="00F96564" w:rsidRDefault="00F96564" w:rsidP="00F96564">
      <w:pPr>
        <w:numPr>
          <w:ilvl w:val="0"/>
          <w:numId w:val="3"/>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Парламентское расследование не подменяет собой дознание, предварительное следствие и судопроизводство.</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3.</w:t>
      </w:r>
      <w:r w:rsidRPr="00F96564">
        <w:rPr>
          <w:rFonts w:ascii="Arial" w:eastAsia="Times New Roman" w:hAnsi="Arial" w:cs="Arial"/>
          <w:color w:val="000000"/>
          <w:sz w:val="20"/>
        </w:rPr>
        <w:t> </w:t>
      </w:r>
      <w:r w:rsidRPr="00F96564">
        <w:rPr>
          <w:rFonts w:ascii="Arial" w:eastAsia="Times New Roman" w:hAnsi="Arial" w:cs="Arial"/>
          <w:b/>
          <w:bCs/>
          <w:color w:val="000000"/>
          <w:sz w:val="20"/>
        </w:rPr>
        <w:t>Правовая основа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Парламентское расследование проводится на основе Конституции Российской Федерации, законодательства Российской Федерации, Конституции Чеченской Республики, Закона Чеченской Республики от 13.05.2006 года № 5-РЗ                              «О Парламенте Чеченской Республики», Закона Чеченской Республики от 28.02.2006 года № 1-РЗ «О статусе депутата Парламента Чеченской Республики», Конституционного закона Чеченской Республики от 08.02.2006 года № 1-ркз «Об Уполномоченном по правам человека в Чеченской Республике», настоящего Закона и иных нормативных правовых актов Чеченской Республики.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4.</w:t>
      </w:r>
      <w:r w:rsidRPr="00F96564">
        <w:rPr>
          <w:rFonts w:ascii="Arial" w:eastAsia="Times New Roman" w:hAnsi="Arial" w:cs="Arial"/>
          <w:color w:val="000000"/>
          <w:sz w:val="20"/>
        </w:rPr>
        <w:t> </w:t>
      </w:r>
      <w:r w:rsidRPr="00F96564">
        <w:rPr>
          <w:rFonts w:ascii="Arial" w:eastAsia="Times New Roman" w:hAnsi="Arial" w:cs="Arial"/>
          <w:b/>
          <w:bCs/>
          <w:color w:val="000000"/>
          <w:sz w:val="20"/>
        </w:rPr>
        <w:t>Предмет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Парламентскому расследованию подлежат:</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факты грубого или массового нарушения гарантированных Конституцией Российской Федерации и Конституцией Чеченской Республики прав и свобод человека и гражданина на территории Чеченской Республики;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нарушение должностными лицами Конституции Российской Федерации, законодательства Российской Федерации, Конституции Чеченской Республики и законов Чеченской Республики, в том числе:</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а) бюджетного процесса в Чеченской Республике;</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б)  установленного порядка формирования и исполнения государственных программ и планов социально-экономического развития Чеченской Республики;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в)    установленного порядка распоряжения собственностью Чеченской Республики и федеральной собственностью, в осуществлении прав владения, пользования и распоряжения которой участвует Чеченская Республика.</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обстоятельства, связанные с возникновением чрезвычайных ситуаций техногенного характера;</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4)           обстоятельства, связанные с негативными последствиями чрезвычайных ситуаций природного и техногенного характера.</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2. Парламентскому расследованию не подлежат:</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деятельность</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Главы</w:t>
      </w:r>
      <w:r w:rsidRPr="00F96564">
        <w:rPr>
          <w:rFonts w:ascii="Arial" w:eastAsia="Times New Roman" w:hAnsi="Arial" w:cs="Arial"/>
          <w:color w:val="000000"/>
          <w:sz w:val="20"/>
        </w:rPr>
        <w:t> </w:t>
      </w:r>
      <w:r w:rsidRPr="00F96564">
        <w:rPr>
          <w:rFonts w:ascii="Arial" w:eastAsia="Times New Roman" w:hAnsi="Arial" w:cs="Arial"/>
          <w:color w:val="000000"/>
          <w:sz w:val="20"/>
          <w:szCs w:val="20"/>
        </w:rPr>
        <w:t>Чеченской Республики;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деятельность суда по осуществлению правосудия;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lastRenderedPageBreak/>
        <w:t>3)  деятельность органов дознания и органов предварительного следствия, осуществляемая ими в соответствии с уголовно-процессуальным законодательством.</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r w:rsidRPr="00F96564">
        <w:rPr>
          <w:rFonts w:ascii="Arial" w:eastAsia="Times New Roman" w:hAnsi="Arial" w:cs="Arial"/>
          <w:b/>
          <w:bCs/>
          <w:i/>
          <w:iCs/>
          <w:color w:val="000000"/>
          <w:sz w:val="20"/>
        </w:rPr>
        <w:t>в ред. Закона ЧР от 14.02.2011 № 1-РЗ)</w:t>
      </w:r>
    </w:p>
    <w:p w:rsidR="00F96564" w:rsidRPr="00F96564" w:rsidRDefault="00F96564" w:rsidP="00F96564">
      <w:pPr>
        <w:numPr>
          <w:ilvl w:val="0"/>
          <w:numId w:val="4"/>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Предметом парламентского расследования не может быть установление виновности конкретных лиц в совершении преступления.</w:t>
      </w:r>
    </w:p>
    <w:p w:rsidR="00F96564" w:rsidRPr="00F96564" w:rsidRDefault="00F96564" w:rsidP="00F96564">
      <w:pPr>
        <w:numPr>
          <w:ilvl w:val="0"/>
          <w:numId w:val="4"/>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В случае принятия судом общей юрисдикции, арбитражным судом или мировым судьей к производству дела, касающегося фактов и обстоятельств, расследуемых в соответствии с настоящим Законом, парламентское расследование не проводится в отношении фактов и обстоятельств, определенных:</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содержанием обвинительного заключения или обвинительного акта и ограниченных объемом собственно состава преступления, сформулированного в них;</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содержанием заявления о совершении преступления по уголовному делу частного обвинения, в том числе о событии преступления, месте, времени, а также об обстоятельствах его совершения;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предметом иска или заявления, если в исковом заявлении или заявлении указаны факты и обстоятельства, возможные для определения и процессуального выделения и дающие основания для судебного спора;</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4)         содержанием протокола (постановления прокурора) об административном правонарушении и ограниченных объемом собственно состава административного правонарушения, в связи с совершением которого данный протокол составлен (данное постановление вынесено).</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5.  Факты и обстоятельства, установленные вступившим в законную силу решением (приговором) суда, признаются парламентской комиссией по расследованию фактов и обстоятельств, послуживших основанием для проведения парламентского расследования (далее - комиссия), без дополнительной проверки и не могут ставиться под сомнение.</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5.</w:t>
      </w:r>
      <w:r w:rsidRPr="00F96564">
        <w:rPr>
          <w:rFonts w:ascii="Arial" w:eastAsia="Times New Roman" w:hAnsi="Arial" w:cs="Arial"/>
          <w:color w:val="000000"/>
          <w:sz w:val="20"/>
        </w:rPr>
        <w:t> </w:t>
      </w:r>
      <w:r w:rsidRPr="00F96564">
        <w:rPr>
          <w:rFonts w:ascii="Arial" w:eastAsia="Times New Roman" w:hAnsi="Arial" w:cs="Arial"/>
          <w:b/>
          <w:bCs/>
          <w:color w:val="000000"/>
          <w:sz w:val="20"/>
        </w:rPr>
        <w:t>Срок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Срок парламентского расследования не может превышать один год со дня создания комиссии.</w:t>
      </w:r>
    </w:p>
    <w:p w:rsidR="00F96564" w:rsidRPr="00F96564" w:rsidRDefault="00F96564" w:rsidP="00F96564">
      <w:pPr>
        <w:numPr>
          <w:ilvl w:val="0"/>
          <w:numId w:val="5"/>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Парламентское расследование должно быть завершено до окончания срока полномочий Парламента Чеченской Республики соответствующего созыва.</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i/>
          <w:iCs/>
          <w:color w:val="000000"/>
          <w:sz w:val="20"/>
        </w:rPr>
        <w:t>Статья 6.</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Комиссия парламентского расследования                                                      (в ред. Закона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Парламентское расследование проводится комиссией, образуемой для проведения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Комиссия формируется</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постановлением</w:t>
      </w:r>
      <w:r w:rsidRPr="00F96564">
        <w:rPr>
          <w:rFonts w:ascii="Arial" w:eastAsia="Times New Roman" w:hAnsi="Arial" w:cs="Arial"/>
          <w:color w:val="000000"/>
          <w:sz w:val="20"/>
        </w:rPr>
        <w:t> </w:t>
      </w:r>
      <w:r w:rsidRPr="00F96564">
        <w:rPr>
          <w:rFonts w:ascii="Arial" w:eastAsia="Times New Roman" w:hAnsi="Arial" w:cs="Arial"/>
          <w:color w:val="000000"/>
          <w:sz w:val="20"/>
          <w:szCs w:val="20"/>
        </w:rPr>
        <w:t>Парламента Чеченской Республики из состава депутатов Парламента Чеченской Республики в порядке, установленном настоящим Законом.</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7.</w:t>
      </w:r>
      <w:r w:rsidRPr="00F96564">
        <w:rPr>
          <w:rFonts w:ascii="Arial" w:eastAsia="Times New Roman" w:hAnsi="Arial" w:cs="Arial"/>
          <w:color w:val="000000"/>
          <w:sz w:val="20"/>
        </w:rPr>
        <w:t> </w:t>
      </w:r>
      <w:r w:rsidRPr="00F96564">
        <w:rPr>
          <w:rFonts w:ascii="Arial" w:eastAsia="Times New Roman" w:hAnsi="Arial" w:cs="Arial"/>
          <w:b/>
          <w:bCs/>
          <w:color w:val="000000"/>
          <w:sz w:val="20"/>
        </w:rPr>
        <w:t>Основания для проведения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numPr>
          <w:ilvl w:val="0"/>
          <w:numId w:val="6"/>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1.  Основаниями для проведения парламентского расследования являются события, ставшие известными депутатам Парламента Чеченской Республики, связанные с фактами и обстоятельствами, указанными в части 1 статьи 4 настоящего Закона.</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                       (в ред. Закона ЧР от 20.11.2009 № 66-РЗ)</w:t>
      </w:r>
    </w:p>
    <w:p w:rsidR="00F96564" w:rsidRPr="00F96564" w:rsidRDefault="00F96564" w:rsidP="00F96564">
      <w:pPr>
        <w:numPr>
          <w:ilvl w:val="0"/>
          <w:numId w:val="7"/>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lastRenderedPageBreak/>
        <w:t>В соответствии с Конституционным законом от 08.02.2006 года № 1-РКЗ             «Об Уполномоченном по правам человека в Чеченской Республике» основанием для проведения парламентского расследования является также предложение Уполномоченного по правам человека в Чеченской Республике, внесенное в</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Парламент</w:t>
      </w:r>
      <w:r w:rsidRPr="00F96564">
        <w:rPr>
          <w:rFonts w:ascii="Arial" w:eastAsia="Times New Roman" w:hAnsi="Arial" w:cs="Arial"/>
          <w:color w:val="000000"/>
          <w:sz w:val="20"/>
        </w:rPr>
        <w:t> </w:t>
      </w:r>
      <w:r w:rsidRPr="00F96564">
        <w:rPr>
          <w:rFonts w:ascii="Arial" w:eastAsia="Times New Roman" w:hAnsi="Arial" w:cs="Arial"/>
          <w:color w:val="000000"/>
          <w:sz w:val="20"/>
          <w:szCs w:val="20"/>
        </w:rPr>
        <w:t>Чеченской Республики, о создании парламентской комиссии по расследованию фактов, указанных в пункте 1 части 1 статьи 4 настоящего Закона.                       </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8.</w:t>
      </w:r>
      <w:r w:rsidRPr="00F96564">
        <w:rPr>
          <w:rFonts w:ascii="Arial" w:eastAsia="Times New Roman" w:hAnsi="Arial" w:cs="Arial"/>
          <w:color w:val="000000"/>
          <w:sz w:val="20"/>
        </w:rPr>
        <w:t> </w:t>
      </w:r>
      <w:r w:rsidRPr="00F96564">
        <w:rPr>
          <w:rFonts w:ascii="Arial" w:eastAsia="Times New Roman" w:hAnsi="Arial" w:cs="Arial"/>
          <w:b/>
          <w:bCs/>
          <w:color w:val="000000"/>
          <w:sz w:val="20"/>
        </w:rPr>
        <w:t>Инициатива проведения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color w:val="000000"/>
          <w:sz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Право выдвижения инициативы проведения парламентского расследования принадлежит депутатам Парламента Чеченской Республики.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numPr>
          <w:ilvl w:val="0"/>
          <w:numId w:val="8"/>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Для выдвижения инициативы проведения парламентского расследования на имя председателя</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Парламента</w:t>
      </w:r>
      <w:r w:rsidRPr="00F96564">
        <w:rPr>
          <w:rFonts w:ascii="Arial" w:eastAsia="Times New Roman" w:hAnsi="Arial" w:cs="Arial"/>
          <w:color w:val="000000"/>
          <w:sz w:val="20"/>
        </w:rPr>
        <w:t> </w:t>
      </w:r>
      <w:r w:rsidRPr="00F96564">
        <w:rPr>
          <w:rFonts w:ascii="Arial" w:eastAsia="Times New Roman" w:hAnsi="Arial" w:cs="Arial"/>
          <w:color w:val="000000"/>
          <w:sz w:val="20"/>
          <w:szCs w:val="20"/>
        </w:rPr>
        <w:t>направляется письменное обращение (далее - обращение), подписанное депутатами Парламента Чеченской Республики численностью не менее пяти человек или выписка из протокола заседания постоянного комитета Парламента Чеченской Республики, на котором принято решение о проведении парламентского расследования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Обращение с инициативой проведения парламентского расследования</w:t>
      </w:r>
      <w:r w:rsidRPr="00F96564">
        <w:rPr>
          <w:rFonts w:ascii="Arial" w:eastAsia="Times New Roman" w:hAnsi="Arial" w:cs="Arial"/>
          <w:color w:val="000000"/>
          <w:sz w:val="20"/>
          <w:szCs w:val="20"/>
        </w:rPr>
        <w:br/>
        <w:t>должно содержать:</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изложение оснований проведения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обоснование общественной значимости фактов и событий, подлежащих расследованию;</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указание на источник, огласивший факты, подлежащие расследованию, кроме случаев очевидных событий;</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4) обоснование о необходимости деятельности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4.  К обращению с инициативой проведения парламентского расследования должен прилагаться проект постановления Парламента Чеченской Республики о проведении парламентского расследования, в котором указываются: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факты или события, подлежащие расследованию;</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персональный состав комиссии палаты Парламента Чеченской Республики;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число работников аппарата палаты Парламента Чеченской Республики, обеспечивающих деятельность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4) срок проведения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9.</w:t>
      </w:r>
      <w:r w:rsidRPr="00F96564">
        <w:rPr>
          <w:rFonts w:ascii="Arial" w:eastAsia="Times New Roman" w:hAnsi="Arial" w:cs="Arial"/>
          <w:color w:val="000000"/>
          <w:sz w:val="20"/>
        </w:rPr>
        <w:t> </w:t>
      </w:r>
      <w:r w:rsidRPr="00F96564">
        <w:rPr>
          <w:rFonts w:ascii="Arial" w:eastAsia="Times New Roman" w:hAnsi="Arial" w:cs="Arial"/>
          <w:b/>
          <w:bCs/>
          <w:color w:val="000000"/>
          <w:sz w:val="20"/>
        </w:rPr>
        <w:t>Порядок принятия решения о проведении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color w:val="000000"/>
          <w:sz w:val="20"/>
        </w:rPr>
        <w:t> </w:t>
      </w:r>
    </w:p>
    <w:p w:rsidR="00F96564" w:rsidRPr="00F96564" w:rsidRDefault="00F96564" w:rsidP="00F96564">
      <w:pPr>
        <w:numPr>
          <w:ilvl w:val="0"/>
          <w:numId w:val="9"/>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 xml:space="preserve">Вопрос о поддержке инициативы проведения парламентского расследования, указанной в статье 8 настоящего Закона, или предложения о создании комиссии рассматривается на </w:t>
      </w:r>
      <w:r w:rsidRPr="00F96564">
        <w:rPr>
          <w:rFonts w:ascii="Arial" w:eastAsia="Times New Roman" w:hAnsi="Arial" w:cs="Arial"/>
          <w:color w:val="000000"/>
          <w:sz w:val="20"/>
          <w:szCs w:val="20"/>
        </w:rPr>
        <w:lastRenderedPageBreak/>
        <w:t>заседании Парламента Чеченской Республики не позднее чем через 15 дней со дня поступления письменного обращения.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              (в ред. Закона ЧР от 20.11.2009 № 66-РЗ)</w:t>
      </w:r>
    </w:p>
    <w:p w:rsidR="00F96564" w:rsidRPr="00F96564" w:rsidRDefault="00F96564" w:rsidP="00F96564">
      <w:pPr>
        <w:numPr>
          <w:ilvl w:val="0"/>
          <w:numId w:val="10"/>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2.          Утратила силу – Закон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3.   Если действие, предусмотренное частью 1 настоящей статьи, не может быть совершено в указанный срок в связи с тем, что инициатива проведения парламентского расследования, предложение о создании комиссии, постановление Парламента Чеченской Республики о поддержке инициативы проведения парламентского расследования и о составе комиссии внесены в Парламент в период между сессиями Парламента Чеченской Республики, данное действие подлежит совершению в течение семи дней со дня начала очередной сессии.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numPr>
          <w:ilvl w:val="0"/>
          <w:numId w:val="11"/>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4.          Решение о поддержке инициативы проведения парламентского расследования, создании комиссии, проведении парламентского расследования оформляется постановлением Парламента Чеченской Республики и считается принятым, если за него проголосовало большинство от числа избранных депутатов Парламента Чеченской Республики.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               (в ред. Закона ЧР от 20.11.2009 № 66-РЗ)</w:t>
      </w:r>
    </w:p>
    <w:p w:rsidR="00F96564" w:rsidRPr="00F96564" w:rsidRDefault="00F96564" w:rsidP="00F96564">
      <w:pPr>
        <w:numPr>
          <w:ilvl w:val="0"/>
          <w:numId w:val="12"/>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Датой создания комиссии считается день вступления в силу постановления Парламента Чеченской Республики о проведении парламентского расследования.                          </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numPr>
          <w:ilvl w:val="0"/>
          <w:numId w:val="12"/>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6.          Утратила силу – Закон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10.</w:t>
      </w:r>
      <w:r w:rsidRPr="00F96564">
        <w:rPr>
          <w:rFonts w:ascii="Arial" w:eastAsia="Times New Roman" w:hAnsi="Arial" w:cs="Arial"/>
          <w:color w:val="000000"/>
          <w:sz w:val="20"/>
        </w:rPr>
        <w:t> </w:t>
      </w:r>
      <w:r w:rsidRPr="00F96564">
        <w:rPr>
          <w:rFonts w:ascii="Arial" w:eastAsia="Times New Roman" w:hAnsi="Arial" w:cs="Arial"/>
          <w:b/>
          <w:bCs/>
          <w:color w:val="000000"/>
          <w:sz w:val="20"/>
        </w:rPr>
        <w:t>Порядок формирования парламентской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1. При поддержке инициативы проведения парламентского расследования (поддержке предложения о создании комиссии) и принятии решения о проведении парламентского расследования Парламент Чеченской Республики формирует комиссию, состоящую из депутатов Парламента, и назначает ее председателя.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 (в ред. Закона ЧР от 20.11.2009 № 66-РЗ)</w:t>
      </w:r>
    </w:p>
    <w:p w:rsidR="00F96564" w:rsidRPr="00F96564" w:rsidRDefault="00F96564" w:rsidP="00F96564">
      <w:pPr>
        <w:numPr>
          <w:ilvl w:val="0"/>
          <w:numId w:val="13"/>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В состав комиссии от</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Парламента</w:t>
      </w:r>
      <w:r w:rsidRPr="00F96564">
        <w:rPr>
          <w:rFonts w:ascii="Arial" w:eastAsia="Times New Roman" w:hAnsi="Arial" w:cs="Arial"/>
          <w:color w:val="000000"/>
          <w:sz w:val="20"/>
        </w:rPr>
        <w:t> </w:t>
      </w:r>
      <w:r w:rsidRPr="00F96564">
        <w:rPr>
          <w:rFonts w:ascii="Arial" w:eastAsia="Times New Roman" w:hAnsi="Arial" w:cs="Arial"/>
          <w:color w:val="000000"/>
          <w:sz w:val="20"/>
          <w:szCs w:val="20"/>
        </w:rPr>
        <w:t>должно входить равное число представителей всех депутатских объединений в</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Парламент</w:t>
      </w:r>
      <w:r w:rsidRPr="00F96564">
        <w:rPr>
          <w:rFonts w:ascii="Arial" w:eastAsia="Times New Roman" w:hAnsi="Arial" w:cs="Arial"/>
          <w:color w:val="000000"/>
          <w:sz w:val="20"/>
          <w:szCs w:val="20"/>
        </w:rPr>
        <w:t>. Отказ депутатского объединения от направления своих представителей в состав комиссии не является препятствием для ее создания.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numPr>
          <w:ilvl w:val="0"/>
          <w:numId w:val="14"/>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В случае отказа депутатского объединения в</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Парламент</w:t>
      </w:r>
      <w:r w:rsidRPr="00F96564">
        <w:rPr>
          <w:rFonts w:ascii="Arial" w:eastAsia="Times New Roman" w:hAnsi="Arial" w:cs="Arial"/>
          <w:color w:val="000000"/>
          <w:sz w:val="20"/>
        </w:rPr>
        <w:t> </w:t>
      </w:r>
      <w:r w:rsidRPr="00F96564">
        <w:rPr>
          <w:rFonts w:ascii="Arial" w:eastAsia="Times New Roman" w:hAnsi="Arial" w:cs="Arial"/>
          <w:color w:val="000000"/>
          <w:sz w:val="20"/>
          <w:szCs w:val="20"/>
        </w:rPr>
        <w:t>от направления своих представителей в состав комиссии, вакантные места членов комиссии могут быть замещены по согласованию между депутатскими объединениями, направившими своих представителей в состав комиссии, представителями этих депутатских объединений.  </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numPr>
          <w:ilvl w:val="0"/>
          <w:numId w:val="14"/>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Комиссия формируется на время проведения парламентского расследования и после его завершения распускается.</w:t>
      </w:r>
    </w:p>
    <w:p w:rsidR="00F96564" w:rsidRPr="00F96564" w:rsidRDefault="00F96564" w:rsidP="00F96564">
      <w:pPr>
        <w:numPr>
          <w:ilvl w:val="0"/>
          <w:numId w:val="14"/>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Инициатива проведения парламентского расследования не может быть выдвинута и комиссия не может быть создана в течение последних шести месяцев полномочий</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Главы</w:t>
      </w:r>
      <w:r w:rsidRPr="00F96564">
        <w:rPr>
          <w:rFonts w:ascii="Arial" w:eastAsia="Times New Roman" w:hAnsi="Arial" w:cs="Arial"/>
          <w:color w:val="000000"/>
          <w:sz w:val="20"/>
        </w:rPr>
        <w:t> </w:t>
      </w:r>
      <w:r w:rsidRPr="00F96564">
        <w:rPr>
          <w:rFonts w:ascii="Arial" w:eastAsia="Times New Roman" w:hAnsi="Arial" w:cs="Arial"/>
          <w:color w:val="000000"/>
          <w:sz w:val="20"/>
          <w:szCs w:val="20"/>
        </w:rPr>
        <w:t>Чеченской Республики или Парламента Чеченской Республики, а также в период избирательной кампании по выборам депутатов Парламента Чеченской Республики.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lastRenderedPageBreak/>
        <w:t>              (</w:t>
      </w:r>
      <w:r w:rsidRPr="00F96564">
        <w:rPr>
          <w:rFonts w:ascii="Arial" w:eastAsia="Times New Roman" w:hAnsi="Arial" w:cs="Arial"/>
          <w:b/>
          <w:bCs/>
          <w:i/>
          <w:iCs/>
          <w:color w:val="000000"/>
          <w:sz w:val="20"/>
        </w:rPr>
        <w:t>в ред. Закона ЧР от 14.02.2011 № 1-РЗ)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11.</w:t>
      </w:r>
      <w:r w:rsidRPr="00F96564">
        <w:rPr>
          <w:rFonts w:ascii="Arial" w:eastAsia="Times New Roman" w:hAnsi="Arial" w:cs="Arial"/>
          <w:color w:val="000000"/>
          <w:sz w:val="20"/>
        </w:rPr>
        <w:t> </w:t>
      </w:r>
      <w:r w:rsidRPr="00F96564">
        <w:rPr>
          <w:rFonts w:ascii="Arial" w:eastAsia="Times New Roman" w:hAnsi="Arial" w:cs="Arial"/>
          <w:b/>
          <w:bCs/>
          <w:color w:val="000000"/>
          <w:sz w:val="20"/>
        </w:rPr>
        <w:t>Требования, предъявляемые к членам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Членом комиссии не может быть депутат</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Парламента:</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являющийся участником расследуемого комиссией события;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лишенный неприкосновенности;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в отношении которого</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Парламентом </w:t>
      </w:r>
      <w:r w:rsidRPr="00F96564">
        <w:rPr>
          <w:rFonts w:ascii="Arial" w:eastAsia="Times New Roman" w:hAnsi="Arial" w:cs="Arial"/>
          <w:color w:val="000000"/>
          <w:sz w:val="20"/>
          <w:szCs w:val="20"/>
        </w:rPr>
        <w:t>Чеченской Республики в порядке, установленном законодательством Чеченской Республики, рассматривается вопрос о лишении его неприкосновенности;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4)        состоящий в браке либо в родственных отношениях с лицом, являющимся участником расследуемого комиссией события.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12.</w:t>
      </w:r>
      <w:r w:rsidRPr="00F96564">
        <w:rPr>
          <w:rFonts w:ascii="Arial" w:eastAsia="Times New Roman" w:hAnsi="Arial" w:cs="Arial"/>
          <w:color w:val="000000"/>
          <w:sz w:val="20"/>
        </w:rPr>
        <w:t> </w:t>
      </w:r>
      <w:r w:rsidRPr="00F96564">
        <w:rPr>
          <w:rFonts w:ascii="Arial" w:eastAsia="Times New Roman" w:hAnsi="Arial" w:cs="Arial"/>
          <w:b/>
          <w:bCs/>
          <w:color w:val="000000"/>
          <w:sz w:val="20"/>
        </w:rPr>
        <w:t>Прекращение полномочий члена комиссии и замещение вакантных мест</w:t>
      </w:r>
    </w:p>
    <w:p w:rsidR="00F96564" w:rsidRPr="00F96564" w:rsidRDefault="00F96564" w:rsidP="00F96564">
      <w:pPr>
        <w:numPr>
          <w:ilvl w:val="0"/>
          <w:numId w:val="15"/>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Полномочия члена комиссии прекращаются в случае прекращения в соответствии с законодательством Чеченской Республики его полномочий депутата Парламента Чеченской Республики.</w:t>
      </w:r>
    </w:p>
    <w:p w:rsidR="00F96564" w:rsidRPr="00F96564" w:rsidRDefault="00F96564" w:rsidP="00F96564">
      <w:pPr>
        <w:numPr>
          <w:ilvl w:val="1"/>
          <w:numId w:val="15"/>
        </w:numPr>
        <w:shd w:val="clear" w:color="auto" w:fill="FFFFFF"/>
        <w:spacing w:before="100" w:beforeAutospacing="1" w:after="100" w:afterAutospacing="1" w:line="240" w:lineRule="auto"/>
        <w:ind w:left="750"/>
        <w:jc w:val="both"/>
        <w:rPr>
          <w:rFonts w:ascii="Arial" w:eastAsia="Times New Roman" w:hAnsi="Arial" w:cs="Arial"/>
          <w:color w:val="000000"/>
          <w:sz w:val="20"/>
          <w:szCs w:val="20"/>
        </w:rPr>
      </w:pPr>
      <w:r w:rsidRPr="00F96564">
        <w:rPr>
          <w:rFonts w:ascii="Arial" w:eastAsia="Times New Roman" w:hAnsi="Arial" w:cs="Arial"/>
          <w:color w:val="000000"/>
          <w:sz w:val="20"/>
          <w:szCs w:val="20"/>
        </w:rPr>
        <w:t>Член комиссии может выйти из ее состава по собственному желанию.</w:t>
      </w:r>
    </w:p>
    <w:p w:rsidR="00F96564" w:rsidRPr="00F96564" w:rsidRDefault="00F96564" w:rsidP="00F96564">
      <w:pPr>
        <w:numPr>
          <w:ilvl w:val="1"/>
          <w:numId w:val="15"/>
        </w:numPr>
        <w:shd w:val="clear" w:color="auto" w:fill="FFFFFF"/>
        <w:spacing w:before="100" w:beforeAutospacing="1" w:after="100" w:afterAutospacing="1" w:line="240" w:lineRule="auto"/>
        <w:ind w:left="750"/>
        <w:jc w:val="both"/>
        <w:rPr>
          <w:rFonts w:ascii="Arial" w:eastAsia="Times New Roman" w:hAnsi="Arial" w:cs="Arial"/>
          <w:color w:val="000000"/>
          <w:sz w:val="20"/>
          <w:szCs w:val="20"/>
        </w:rPr>
      </w:pPr>
      <w:r w:rsidRPr="00F96564">
        <w:rPr>
          <w:rFonts w:ascii="Arial" w:eastAsia="Times New Roman" w:hAnsi="Arial" w:cs="Arial"/>
          <w:color w:val="000000"/>
          <w:sz w:val="20"/>
          <w:szCs w:val="20"/>
        </w:rPr>
        <w:t>Полномочия члена комиссии также могут быть досрочно прекращены по решению Парламента Чеченской Республики, в том числе в случае несоответствия члена комиссии требованиям, установленным статьей 11 настоящего Закона.</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numPr>
          <w:ilvl w:val="0"/>
          <w:numId w:val="16"/>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Решение о прекращении полномочий члена комиссии по основаниям, предусмотренным частями 1-3 настоящей статьи, оформляется постановлением Парламента Чеченской Республики.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5. В случаях, указанных в частях 1-3 настоящей статьи, вакантное место замещается другим представителем Парламента Чеченской Республики в порядке, установленном настоящим Законом и Регламентом</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Парламента.</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 (в ред. Закона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i/>
          <w:iCs/>
          <w:color w:val="000000"/>
          <w:sz w:val="20"/>
        </w:rPr>
        <w:t>Статья 13.</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Утратила силу – Закон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14.</w:t>
      </w:r>
      <w:r w:rsidRPr="00F96564">
        <w:rPr>
          <w:rFonts w:ascii="Arial" w:eastAsia="Times New Roman" w:hAnsi="Arial" w:cs="Arial"/>
          <w:color w:val="000000"/>
          <w:sz w:val="20"/>
        </w:rPr>
        <w:t> </w:t>
      </w:r>
      <w:r w:rsidRPr="00F96564">
        <w:rPr>
          <w:rFonts w:ascii="Arial" w:eastAsia="Times New Roman" w:hAnsi="Arial" w:cs="Arial"/>
          <w:b/>
          <w:bCs/>
          <w:color w:val="000000"/>
          <w:sz w:val="20"/>
        </w:rPr>
        <w:t>Секретарь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Секретарь комиссии избирается на первом заседании комиссии из числа ее членов.</w:t>
      </w:r>
    </w:p>
    <w:p w:rsidR="00F96564" w:rsidRPr="00F96564" w:rsidRDefault="00F96564" w:rsidP="00F96564">
      <w:pPr>
        <w:numPr>
          <w:ilvl w:val="0"/>
          <w:numId w:val="17"/>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Секретарь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отвечает за организационное обеспечение деятельности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руководит деятельностью аппарата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lastRenderedPageBreak/>
        <w:t>3)   обеспечивает ведение стенограмм заседаний комиссии и протоколов опросов лиц, приглашенных на заседания комиссии для дачи объяснений;</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4) организует ведение делопроизводства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15.</w:t>
      </w:r>
      <w:r w:rsidRPr="00F96564">
        <w:rPr>
          <w:rFonts w:ascii="Arial" w:eastAsia="Times New Roman" w:hAnsi="Arial" w:cs="Arial"/>
          <w:color w:val="000000"/>
          <w:sz w:val="20"/>
        </w:rPr>
        <w:t> </w:t>
      </w:r>
      <w:r w:rsidRPr="00F96564">
        <w:rPr>
          <w:rFonts w:ascii="Arial" w:eastAsia="Times New Roman" w:hAnsi="Arial" w:cs="Arial"/>
          <w:b/>
          <w:bCs/>
          <w:color w:val="000000"/>
          <w:sz w:val="20"/>
        </w:rPr>
        <w:t>Аппарат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Для обеспечения деятельности комиссии на паритетных началах формируется ее аппарат, состоящий из штатных работников</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Аппарата</w:t>
      </w:r>
      <w:r w:rsidRPr="00F96564">
        <w:rPr>
          <w:rFonts w:ascii="Arial" w:eastAsia="Times New Roman" w:hAnsi="Arial" w:cs="Arial"/>
          <w:color w:val="000000"/>
          <w:sz w:val="20"/>
        </w:rPr>
        <w:t> </w:t>
      </w:r>
      <w:r w:rsidRPr="00F96564">
        <w:rPr>
          <w:rFonts w:ascii="Arial" w:eastAsia="Times New Roman" w:hAnsi="Arial" w:cs="Arial"/>
          <w:color w:val="000000"/>
          <w:sz w:val="20"/>
          <w:szCs w:val="20"/>
        </w:rPr>
        <w:t>Парламента Чеченской Республики.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В случае возникновения необходимости комиссия вправе привлекать в установленном порядке к ее работе в качестве сотрудников аппарата комиссии лиц, не работающих в</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Аппарате </w:t>
      </w:r>
      <w:r w:rsidRPr="00F96564">
        <w:rPr>
          <w:rFonts w:ascii="Arial" w:eastAsia="Times New Roman" w:hAnsi="Arial" w:cs="Arial"/>
          <w:color w:val="000000"/>
          <w:sz w:val="20"/>
          <w:szCs w:val="20"/>
        </w:rPr>
        <w:t>Парламента Чеченской Республики, на договорной основе.</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16.</w:t>
      </w:r>
      <w:r w:rsidRPr="00F96564">
        <w:rPr>
          <w:rFonts w:ascii="Arial" w:eastAsia="Times New Roman" w:hAnsi="Arial" w:cs="Arial"/>
          <w:color w:val="000000"/>
          <w:sz w:val="20"/>
        </w:rPr>
        <w:t> </w:t>
      </w:r>
      <w:r w:rsidRPr="00F96564">
        <w:rPr>
          <w:rFonts w:ascii="Arial" w:eastAsia="Times New Roman" w:hAnsi="Arial" w:cs="Arial"/>
          <w:b/>
          <w:bCs/>
          <w:color w:val="000000"/>
          <w:sz w:val="20"/>
        </w:rPr>
        <w:t>Регламент парламентской комиссии по расследованию фактов и обстоятельств, послуживших основанием для проведения парламентского расследования</w:t>
      </w:r>
    </w:p>
    <w:p w:rsidR="00F96564" w:rsidRPr="00F96564" w:rsidRDefault="00F96564" w:rsidP="00F96564">
      <w:pPr>
        <w:numPr>
          <w:ilvl w:val="0"/>
          <w:numId w:val="18"/>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Основные положения, касающиеся процедуры парламентского расследования, устанавливаются настоящим Законом. Комиссия вправе в регламенте парламентской комиссии по расследованию фактов и обстоятельств, послуживших основанием для проведения парламентского расследования (далее – регламент комиссии), устанавливать правила проведения парламентского расследования, которые не должны противоречить федеральному законодательству, законодательству Чеченской Республики и настоящему Закону.</w:t>
      </w:r>
    </w:p>
    <w:p w:rsidR="00F96564" w:rsidRPr="00F96564" w:rsidRDefault="00F96564" w:rsidP="00F96564">
      <w:pPr>
        <w:numPr>
          <w:ilvl w:val="1"/>
          <w:numId w:val="18"/>
        </w:numPr>
        <w:shd w:val="clear" w:color="auto" w:fill="FFFFFF"/>
        <w:spacing w:before="100" w:beforeAutospacing="1" w:after="100" w:afterAutospacing="1" w:line="240" w:lineRule="auto"/>
        <w:ind w:left="750"/>
        <w:jc w:val="both"/>
        <w:rPr>
          <w:rFonts w:ascii="Arial" w:eastAsia="Times New Roman" w:hAnsi="Arial" w:cs="Arial"/>
          <w:color w:val="000000"/>
          <w:sz w:val="20"/>
          <w:szCs w:val="20"/>
        </w:rPr>
      </w:pPr>
      <w:r w:rsidRPr="00F96564">
        <w:rPr>
          <w:rFonts w:ascii="Arial" w:eastAsia="Times New Roman" w:hAnsi="Arial" w:cs="Arial"/>
          <w:color w:val="000000"/>
          <w:sz w:val="20"/>
          <w:szCs w:val="20"/>
        </w:rPr>
        <w:t>В регламенте комиссии определяются: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порядок проведения заседаний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порядок ведения делопроизводства комиссии и оформления ее документов;</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порядок подготовки итогового доклада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4)      порядок формирования и деятельности рабочих групп;</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5)      порядок исполнения членами комиссии своих обязанностей;</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6)      иные вопросы организации деятельности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17.</w:t>
      </w:r>
      <w:r w:rsidRPr="00F96564">
        <w:rPr>
          <w:rFonts w:ascii="Arial" w:eastAsia="Times New Roman" w:hAnsi="Arial" w:cs="Arial"/>
          <w:color w:val="000000"/>
          <w:sz w:val="20"/>
        </w:rPr>
        <w:t> </w:t>
      </w:r>
      <w:r w:rsidRPr="00F96564">
        <w:rPr>
          <w:rFonts w:ascii="Arial" w:eastAsia="Times New Roman" w:hAnsi="Arial" w:cs="Arial"/>
          <w:b/>
          <w:bCs/>
          <w:color w:val="000000"/>
          <w:sz w:val="20"/>
        </w:rPr>
        <w:t>Порядок работы комиссии</w:t>
      </w:r>
    </w:p>
    <w:p w:rsidR="00F96564" w:rsidRPr="00F96564" w:rsidRDefault="00F96564" w:rsidP="00F96564">
      <w:pPr>
        <w:numPr>
          <w:ilvl w:val="0"/>
          <w:numId w:val="19"/>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Заседания комиссии считаются правомочными, если на них присутствует две трети от общего числа членов комиссии.</w:t>
      </w:r>
    </w:p>
    <w:p w:rsidR="00F96564" w:rsidRPr="00F96564" w:rsidRDefault="00F96564" w:rsidP="00F96564">
      <w:pPr>
        <w:numPr>
          <w:ilvl w:val="0"/>
          <w:numId w:val="19"/>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Заседания комиссии, как правило, открытые. Порядок допуска граждан и представителей средств массовой информации на открытые заседания определяется комиссией самостоятельно.</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В случае если проведение открытого заседания может привести к разглашению государственной или иной охраняемой федеральным законом тайны, комиссия принимает решение о проведении закрытого заседания.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Закрытые заседания могут проводиться также в случаях, если за это решение проголосовало более половины членов комиссии, присутствующих на заседании.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lastRenderedPageBreak/>
        <w:t>4.   Уполномоченный по правам человека в Чеченской Республике вправе непосредственно либо через своего представителя участвовать в работе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5. Первое заседание комиссии проводится не позднее чем через 15 дней со дня создания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18.</w:t>
      </w:r>
      <w:r w:rsidRPr="00F96564">
        <w:rPr>
          <w:rFonts w:ascii="Arial" w:eastAsia="Times New Roman" w:hAnsi="Arial" w:cs="Arial"/>
          <w:color w:val="000000"/>
          <w:sz w:val="20"/>
        </w:rPr>
        <w:t> </w:t>
      </w:r>
      <w:r w:rsidRPr="00F96564">
        <w:rPr>
          <w:rFonts w:ascii="Arial" w:eastAsia="Times New Roman" w:hAnsi="Arial" w:cs="Arial"/>
          <w:b/>
          <w:bCs/>
          <w:color w:val="000000"/>
          <w:sz w:val="20"/>
        </w:rPr>
        <w:t>Рабочие группы</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Для изучения отдельных фактов и обстоятельств, а также для выезда в случае необходимости на место расследуемого комиссией события могут создаваться рабочие группы, в состав которых, как правило, на паритетных началах входят члены комиссии - депутаты</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Парламента.</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19.</w:t>
      </w:r>
      <w:r w:rsidRPr="00F96564">
        <w:rPr>
          <w:rFonts w:ascii="Arial" w:eastAsia="Times New Roman" w:hAnsi="Arial" w:cs="Arial"/>
          <w:color w:val="000000"/>
          <w:sz w:val="20"/>
        </w:rPr>
        <w:t> </w:t>
      </w:r>
      <w:r w:rsidRPr="00F96564">
        <w:rPr>
          <w:rFonts w:ascii="Arial" w:eastAsia="Times New Roman" w:hAnsi="Arial" w:cs="Arial"/>
          <w:b/>
          <w:bCs/>
          <w:color w:val="000000"/>
          <w:sz w:val="20"/>
        </w:rPr>
        <w:t>План работы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Комиссия разрабатывает и утверждает план работы, в котором определяются: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основные направления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вопросы, подлежащие рассмотрению при проведении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сроки завершения основных этапов парламентского расследования (сбора информации, оценки и систематизации информации, подготовки итогового доклада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4)      круг лиц, приглашаемых на заседания комиссии для дачи объяснений по расследуемым ею фактам и обстоятельствам;</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5)      перечень поручений членам комиссии и сроки их выполнения.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В план работы комиссии могут быть включены также иные вопросы, касающиеся ее деятельности.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20.</w:t>
      </w:r>
      <w:r w:rsidRPr="00F96564">
        <w:rPr>
          <w:rFonts w:ascii="Arial" w:eastAsia="Times New Roman" w:hAnsi="Arial" w:cs="Arial"/>
          <w:color w:val="000000"/>
          <w:sz w:val="20"/>
        </w:rPr>
        <w:t> </w:t>
      </w:r>
      <w:r w:rsidRPr="00F96564">
        <w:rPr>
          <w:rFonts w:ascii="Arial" w:eastAsia="Times New Roman" w:hAnsi="Arial" w:cs="Arial"/>
          <w:b/>
          <w:bCs/>
          <w:color w:val="000000"/>
          <w:sz w:val="20"/>
        </w:rPr>
        <w:t>Порядок принятия решений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Решения комиссии принимаются на ее заседаниях открытым голосованием.</w:t>
      </w:r>
    </w:p>
    <w:p w:rsidR="00F96564" w:rsidRPr="00F96564" w:rsidRDefault="00F96564" w:rsidP="00F96564">
      <w:pPr>
        <w:numPr>
          <w:ilvl w:val="0"/>
          <w:numId w:val="20"/>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Решение комиссии считается принятым, если за него проголосовало более половины членов комиссии, присутствующих на заседании.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Решение по итоговому докладу комиссии считается принятым, если за него проголосовало две трети от общего числа членов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21.</w:t>
      </w:r>
      <w:r w:rsidRPr="00F96564">
        <w:rPr>
          <w:rFonts w:ascii="Arial" w:eastAsia="Times New Roman" w:hAnsi="Arial" w:cs="Arial"/>
          <w:color w:val="000000"/>
          <w:sz w:val="20"/>
        </w:rPr>
        <w:t> </w:t>
      </w:r>
      <w:r w:rsidRPr="00F96564">
        <w:rPr>
          <w:rFonts w:ascii="Arial" w:eastAsia="Times New Roman" w:hAnsi="Arial" w:cs="Arial"/>
          <w:b/>
          <w:bCs/>
          <w:color w:val="000000"/>
          <w:sz w:val="20"/>
        </w:rPr>
        <w:t>Права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Комиссия при осуществлении своей деятельности имеет право:</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запрашивать и получать в установленном порядке от органов государственной власти, органов местного самоуправления, учреждений и организаций Чеченской Республики копии документов, относящихся к предмету парламентского расследования, а также информацию, необходимую для проведения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приглашать для дачи объяснений по расследуемым комиссией фактам и обстоятельствам должностных лиц;</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lastRenderedPageBreak/>
        <w:t>3)       приглашать для дачи объяснений по расследуемым комиссией фактам и обстоятельствам граждан, обладающих специальными знаниями либо информацией, которая может способствовать парламентскому расследованию;</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4)       опрашивать приглашенных лиц, за исключением случая, предусмотренного частью 4 настоящей статьи, и заносить их объяснения в соответствующий протокол.</w:t>
      </w:r>
    </w:p>
    <w:p w:rsidR="00F96564" w:rsidRPr="00F96564" w:rsidRDefault="00F96564" w:rsidP="00F96564">
      <w:pPr>
        <w:numPr>
          <w:ilvl w:val="0"/>
          <w:numId w:val="21"/>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Комиссия вправе предложить должностным лицам и гражданам представить объяснения и изложить ответы на поставленные комиссией вопросы в письменной форме, а также направить в комиссию информацию, которая, по их мнению, может способствовать парламентскому расследованию.</w:t>
      </w:r>
    </w:p>
    <w:p w:rsidR="00F96564" w:rsidRPr="00F96564" w:rsidRDefault="00F96564" w:rsidP="00F96564">
      <w:pPr>
        <w:numPr>
          <w:ilvl w:val="0"/>
          <w:numId w:val="21"/>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Объяснения, ответы и информация, полученные в соответствии с частью 2 настоящей статьи, рассматриваются на заседаниях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4. Лицо, являющееся подозреваемым или обвиняемым по уголовному делу, не может быть опрошено комиссией или рабочей группой в части, касающейся состава преступления, сформулированного в постановлении о проведении уголовного дела, постановлении о привлечении в качестве обвиняемого или в обвинительном акте.</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22.</w:t>
      </w:r>
      <w:r w:rsidRPr="00F96564">
        <w:rPr>
          <w:rFonts w:ascii="Arial" w:eastAsia="Times New Roman" w:hAnsi="Arial" w:cs="Arial"/>
          <w:color w:val="000000"/>
          <w:sz w:val="20"/>
        </w:rPr>
        <w:t> </w:t>
      </w:r>
      <w:r w:rsidRPr="00F96564">
        <w:rPr>
          <w:rFonts w:ascii="Arial" w:eastAsia="Times New Roman" w:hAnsi="Arial" w:cs="Arial"/>
          <w:b/>
          <w:bCs/>
          <w:color w:val="000000"/>
          <w:sz w:val="20"/>
        </w:rPr>
        <w:t>Права рабочих групп</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Рабочие группы в соответствии с поручениями комиссии имеют право:</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выезжать на место расследуемого комиссией события в порядке, установленном регламентом комиссии, для сбора информации, касающейся предмета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запрашивать и получать в установленном порядке от органов государственной власти Чеченской Республики, органов местного самоуправления, учреждений и организаций копии документов, относящихся к предмету парламентского расследования, а также информацию, необходимую для проведения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при выезде на место расследуемого комиссией события опрашивать должностных лиц и граждан по расследуемым ею фактам и обстоятельствам и заносить их объяснения в протокол. При опросе должностных лиц и граждан должно присутствовать не менее трех членов рабочей группы.</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Полномочия членов рабочих групп при выполнении ими поручений комиссии осуществляются в пределах полномочий, установленных Законом Чеченской Республики от 28.02.2006 года №1-РЗ «О статусе депутата Парламента Чеченской Республики», Законом Чеченской Республики от 13.05.2006 года №5-РЗ «О Парламенте Чеченской Республики» и настоящим Законом.</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По результатам деятельности рабочей группы составляется доклад, который рассматривается на заседаниях комиссии. К докладу прилагаются копии документов, протоколы опросов должностных лиц и граждан, а также иные материалы, полученные рабочими группами.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23.</w:t>
      </w:r>
      <w:r w:rsidRPr="00F96564">
        <w:rPr>
          <w:rFonts w:ascii="Arial" w:eastAsia="Times New Roman" w:hAnsi="Arial" w:cs="Arial"/>
          <w:color w:val="000000"/>
          <w:sz w:val="20"/>
        </w:rPr>
        <w:t> </w:t>
      </w:r>
      <w:r w:rsidRPr="00F96564">
        <w:rPr>
          <w:rFonts w:ascii="Arial" w:eastAsia="Times New Roman" w:hAnsi="Arial" w:cs="Arial"/>
          <w:b/>
          <w:bCs/>
          <w:color w:val="000000"/>
          <w:sz w:val="20"/>
        </w:rPr>
        <w:t>Обязанности и права членов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Члены комиссии обязаны:</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в соответствии с регламентом комиссии лично участвовать в заседаниях комиссии и деятельности образованных комиссией рабочих групп;</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выполнять поручения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соблюдать установленные комиссией ограничения на разглашение информации о ходе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Члены комиссии имеют право:</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участвовать в обсуждении вопросов, рассматриваемых комиссией, вносить предложения и высказываться по любому вопросу, рассматриваемому комиссией;</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lastRenderedPageBreak/>
        <w:t>2)       в порядке, установленном регламентом комиссии, задавать вопросы лицам, приглашенным на ее заседания.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24.</w:t>
      </w:r>
      <w:r w:rsidRPr="00F96564">
        <w:rPr>
          <w:rFonts w:ascii="Arial" w:eastAsia="Times New Roman" w:hAnsi="Arial" w:cs="Arial"/>
          <w:color w:val="000000"/>
          <w:sz w:val="20"/>
        </w:rPr>
        <w:t> </w:t>
      </w:r>
      <w:r w:rsidRPr="00F96564">
        <w:rPr>
          <w:rFonts w:ascii="Arial" w:eastAsia="Times New Roman" w:hAnsi="Arial" w:cs="Arial"/>
          <w:b/>
          <w:bCs/>
          <w:color w:val="000000"/>
          <w:sz w:val="20"/>
        </w:rPr>
        <w:t>Обязанности должностных лиц и граждан, привлеченных к участию в парламентском расследовании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Должностные лица обязаны по запросу комиссии или рабочей группы в течение 15 дней предоставить необходимую (необходимые) для проведения парламентского расследования информацию (документы, материалы). Предоставление комиссии или рабочей группе сведений о частной жизни граждан допускается только с их согласия.</w:t>
      </w:r>
    </w:p>
    <w:p w:rsidR="00F96564" w:rsidRPr="00F96564" w:rsidRDefault="00F96564" w:rsidP="00F96564">
      <w:pPr>
        <w:numPr>
          <w:ilvl w:val="0"/>
          <w:numId w:val="22"/>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Должностные лица и граждане, привлеченные к участию в парламентском расследовании, обязаны:</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прибыть на заседание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дать все необходимые объяснения и правдиво ответить на вопросы, поставленные комиссией или рабочей группой.</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За отказ от предоставления комиссии или рабочей группе необходимой (необходимых) для проведения парламентского расследования информации (документов, материалов), за уклонение от такого предоставления, либо за предоставление комиссии или рабочей группе заведомо неполной либо заведомо ложной информации, а также за отказ от дачи объяснений, за дачу заведомо ложных ответов на вопросы, поставленные комиссией или рабочей группой, либо за неявку на заседание комиссии или рабочей группы без уважительных причин должностные лица несут ответственность в соответствии с законодательством Российской Федерации и законодательством Чеченской Республики.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4.    Комиссия вправе направить в орган или должностному лицу, уполномоченным принять соответствующее решение, требование об освобождении от замещаемой должности должностного лица, за исключением лиц, замещающих государственные должности Чеченской Республики или муниципальные должности, в случае отказа от предоставления комиссии или рабочей группе необходимой (необходимых) для проведения парламентского расследования информации (документов, материалов), в случае уклонения от такого предоставления, либо в случае предоставления комиссии или рабочей группе заведомо неполной либо заведомо ложной информации, а также в случае отказа от дачи объяснений, в случае дачи заведомо ложных ответов на вопросы, поставленные комиссией или рабочей группой, либо в случае неявки на заседание комиссии или рабочей группы без уважительных причин.</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Статья 25.</w:t>
      </w:r>
      <w:r w:rsidRPr="00F96564">
        <w:rPr>
          <w:rFonts w:ascii="Arial" w:eastAsia="Times New Roman" w:hAnsi="Arial" w:cs="Arial"/>
          <w:color w:val="000000"/>
          <w:sz w:val="20"/>
        </w:rPr>
        <w:t> </w:t>
      </w:r>
      <w:r w:rsidRPr="00F96564">
        <w:rPr>
          <w:rFonts w:ascii="Arial" w:eastAsia="Times New Roman" w:hAnsi="Arial" w:cs="Arial"/>
          <w:b/>
          <w:bCs/>
          <w:color w:val="000000"/>
          <w:sz w:val="20"/>
        </w:rPr>
        <w:t>Права должностных лиц и граждан, привлеченных к участию в парламентском расследовании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Должностное лицо или гражданин, привлеченные к участию в парламентском расследовании, вправе:</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не свидетельствовать против себя самого и близких родственников (супруга, супруги, родителей, детей, усыновителей, усыновленных, родных братьев и родных сестер, дедушек, бабушек, внуков);</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пользоваться услугами адвоката;</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вести необходимые записи;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4)      знакомиться с протоколом опроса;</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5)      ходатайствовать о внесении изменений в протокол опроса;</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6)  ходатайствовать о привлечении к участию в парламентском расследовании других лиц.</w:t>
      </w:r>
    </w:p>
    <w:p w:rsidR="00F96564" w:rsidRPr="00F96564" w:rsidRDefault="00F96564" w:rsidP="00F96564">
      <w:pPr>
        <w:numPr>
          <w:ilvl w:val="0"/>
          <w:numId w:val="23"/>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 xml:space="preserve">Лицо, располагающее информацией, которая, по его мнению, может способствовать парламентскому расследованию, вправе обратиться в комиссию с просьбой о приглашении его </w:t>
      </w:r>
      <w:r w:rsidRPr="00F96564">
        <w:rPr>
          <w:rFonts w:ascii="Arial" w:eastAsia="Times New Roman" w:hAnsi="Arial" w:cs="Arial"/>
          <w:color w:val="000000"/>
          <w:sz w:val="20"/>
          <w:szCs w:val="20"/>
        </w:rPr>
        <w:lastRenderedPageBreak/>
        <w:t>на заседание комиссии для дачи объяснений либо направить указанную информацию в комиссию.</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26.</w:t>
      </w:r>
      <w:r w:rsidRPr="00F96564">
        <w:rPr>
          <w:rFonts w:ascii="Arial" w:eastAsia="Times New Roman" w:hAnsi="Arial" w:cs="Arial"/>
          <w:color w:val="000000"/>
          <w:sz w:val="20"/>
        </w:rPr>
        <w:t> </w:t>
      </w:r>
      <w:r w:rsidRPr="00F96564">
        <w:rPr>
          <w:rFonts w:ascii="Arial" w:eastAsia="Times New Roman" w:hAnsi="Arial" w:cs="Arial"/>
          <w:b/>
          <w:bCs/>
          <w:color w:val="000000"/>
          <w:sz w:val="20"/>
        </w:rPr>
        <w:t>Итоговый доклад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По результатам парламентского расследования готовится итоговый доклад комиссии (далее - итоговый доклад), который направляется в</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Парламент </w:t>
      </w:r>
      <w:r w:rsidRPr="00F96564">
        <w:rPr>
          <w:rFonts w:ascii="Arial" w:eastAsia="Times New Roman" w:hAnsi="Arial" w:cs="Arial"/>
          <w:color w:val="000000"/>
          <w:sz w:val="20"/>
          <w:szCs w:val="20"/>
        </w:rPr>
        <w:t>Чеченской Республики.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numPr>
          <w:ilvl w:val="0"/>
          <w:numId w:val="24"/>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В итоговом докладе должны содержаться выводы комиссии по расследуемым ею фактам и обстоятельствам.</w:t>
      </w:r>
    </w:p>
    <w:p w:rsidR="00F96564" w:rsidRPr="00F96564" w:rsidRDefault="00F96564" w:rsidP="00F96564">
      <w:pPr>
        <w:numPr>
          <w:ilvl w:val="0"/>
          <w:numId w:val="24"/>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В итоговом докладе могут содержаться предложения о принятии нормативных правовых актов, направленных на устранение причин и последствий событий, послуживших основанием для проведения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4.  В итоговом докладе могут содержаться предложения об освобождении от должности должностных лиц, действия (бездействие) которых повлекли (повлекло) за собой возникновение фактов и обстоятельств, послуживших основанием для проведения парламентского расследования, или действия (бездействие) которых по устранению причин и последствий событий, послуживших основанием для проведения парламентского расследования, носили (носило) неудовлетворительный характер, предложения о совершенствовании деятельности органов государственной власти Чеченской Республики, иных государственных органов, а также органов местного самоуправления.</w:t>
      </w:r>
    </w:p>
    <w:p w:rsidR="00F96564" w:rsidRPr="00F96564" w:rsidRDefault="00F96564" w:rsidP="00F96564">
      <w:pPr>
        <w:numPr>
          <w:ilvl w:val="0"/>
          <w:numId w:val="25"/>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5.          Парламент Чеченской Республики в течение одного месяца рассматривает и утверждает итоговый доклад. На заседании Парламента Чеченской Республики при рассмотрении им вопроса об утверждении итогового доклада вправе принимать участие Уполномоченный по правам человека в Чеченской Республике.</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              (в ред. Закона ЧР от 20.11.2009 № 66-РЗ)</w:t>
      </w:r>
    </w:p>
    <w:p w:rsidR="00F96564" w:rsidRPr="00F96564" w:rsidRDefault="00F96564" w:rsidP="00F96564">
      <w:pPr>
        <w:numPr>
          <w:ilvl w:val="0"/>
          <w:numId w:val="26"/>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Парламент</w:t>
      </w:r>
      <w:r w:rsidRPr="00F96564">
        <w:rPr>
          <w:rFonts w:ascii="Arial" w:eastAsia="Times New Roman" w:hAnsi="Arial" w:cs="Arial"/>
          <w:color w:val="000000"/>
          <w:sz w:val="20"/>
        </w:rPr>
        <w:t> </w:t>
      </w:r>
      <w:r w:rsidRPr="00F96564">
        <w:rPr>
          <w:rFonts w:ascii="Arial" w:eastAsia="Times New Roman" w:hAnsi="Arial" w:cs="Arial"/>
          <w:color w:val="000000"/>
          <w:sz w:val="20"/>
          <w:szCs w:val="20"/>
        </w:rPr>
        <w:t>Чеченской Республики при рассмотрении итогового доклада вправе предложить комиссии уточнить его отдельные положения.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              (в ред. Закона ЧР от 20.11.2009 № 66-РЗ)</w:t>
      </w:r>
    </w:p>
    <w:p w:rsidR="00F96564" w:rsidRPr="00F96564" w:rsidRDefault="00F96564" w:rsidP="00F96564">
      <w:pPr>
        <w:numPr>
          <w:ilvl w:val="0"/>
          <w:numId w:val="27"/>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Итоговый доклад считается утвержденным, если за него проголосовало более половины от избранного числа депутатов Парламента Чеченской Республики.</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numPr>
          <w:ilvl w:val="0"/>
          <w:numId w:val="27"/>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В случае если итоговый доклад не утвержден</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Парламентом </w:t>
      </w:r>
      <w:r w:rsidRPr="00F96564">
        <w:rPr>
          <w:rFonts w:ascii="Arial" w:eastAsia="Times New Roman" w:hAnsi="Arial" w:cs="Arial"/>
          <w:color w:val="000000"/>
          <w:sz w:val="20"/>
          <w:szCs w:val="20"/>
        </w:rPr>
        <w:t>Чеченской Республики, деятельность комиссии прекращается.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numPr>
          <w:ilvl w:val="0"/>
          <w:numId w:val="28"/>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Утвержденный</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Парламентом</w:t>
      </w:r>
      <w:r w:rsidRPr="00F96564">
        <w:rPr>
          <w:rFonts w:ascii="Arial" w:eastAsia="Times New Roman" w:hAnsi="Arial" w:cs="Arial"/>
          <w:color w:val="000000"/>
          <w:sz w:val="20"/>
        </w:rPr>
        <w:t> </w:t>
      </w:r>
      <w:r w:rsidRPr="00F96564">
        <w:rPr>
          <w:rFonts w:ascii="Arial" w:eastAsia="Times New Roman" w:hAnsi="Arial" w:cs="Arial"/>
          <w:color w:val="000000"/>
          <w:sz w:val="20"/>
          <w:szCs w:val="20"/>
        </w:rPr>
        <w:t>Чеченской Республики итоговый доклад направляется,</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Главе</w:t>
      </w:r>
      <w:r w:rsidRPr="00F96564">
        <w:rPr>
          <w:rFonts w:ascii="Arial" w:eastAsia="Times New Roman" w:hAnsi="Arial" w:cs="Arial"/>
          <w:color w:val="000000"/>
          <w:sz w:val="20"/>
        </w:rPr>
        <w:t> </w:t>
      </w:r>
      <w:r w:rsidRPr="00F96564">
        <w:rPr>
          <w:rFonts w:ascii="Arial" w:eastAsia="Times New Roman" w:hAnsi="Arial" w:cs="Arial"/>
          <w:color w:val="000000"/>
          <w:sz w:val="20"/>
          <w:szCs w:val="20"/>
        </w:rPr>
        <w:t>Чеченской Республики, в Правительство Чеченской Республики, публикуется в установленном порядке.</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(в ред. Законов ЧР от 20.11.2009 № 66-РЗ, от 14.02.2011 № 1-РЗ)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10. Помимо случаев, указанных в части 9 настоящей статьи, итоговый доклад может направляться в органы государственной власти Чеченской Республики, Прокурору Чеченской Республики и в соответствующие органы местного самоуправления.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lastRenderedPageBreak/>
        <w:t>11. После направления итогового доклада</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Главе </w:t>
      </w:r>
      <w:r w:rsidRPr="00F96564">
        <w:rPr>
          <w:rFonts w:ascii="Arial" w:eastAsia="Times New Roman" w:hAnsi="Arial" w:cs="Arial"/>
          <w:color w:val="000000"/>
          <w:sz w:val="20"/>
          <w:szCs w:val="20"/>
        </w:rPr>
        <w:t>Чеченской Республики и в Правительство Чеченской Республики парламентское расследование считается завершенным и комиссия распускается.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r w:rsidRPr="00F96564">
        <w:rPr>
          <w:rFonts w:ascii="Arial" w:eastAsia="Times New Roman" w:hAnsi="Arial" w:cs="Arial"/>
          <w:b/>
          <w:bCs/>
          <w:i/>
          <w:iCs/>
          <w:color w:val="000000"/>
          <w:sz w:val="20"/>
        </w:rPr>
        <w:t>в ред. Закона ЧР от 14.02.2011 № 1-РЗ)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12. Итоговый доклад подлежит обязательному рассмотрению на заседании Правительства Чеченской Республики, а также субъектами, указанными в части 10 настоящей статьи, в течение одного месяца со дня его получения. О принятом по итоговому докладу решении</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Парламент</w:t>
      </w:r>
      <w:r w:rsidRPr="00F96564">
        <w:rPr>
          <w:rFonts w:ascii="Arial" w:eastAsia="Times New Roman" w:hAnsi="Arial" w:cs="Arial"/>
          <w:color w:val="000000"/>
          <w:sz w:val="20"/>
        </w:rPr>
        <w:t> </w:t>
      </w:r>
      <w:r w:rsidRPr="00F96564">
        <w:rPr>
          <w:rFonts w:ascii="Arial" w:eastAsia="Times New Roman" w:hAnsi="Arial" w:cs="Arial"/>
          <w:color w:val="000000"/>
          <w:sz w:val="20"/>
          <w:szCs w:val="20"/>
        </w:rPr>
        <w:t>Чеченской Республики</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уведомляется </w:t>
      </w:r>
      <w:r w:rsidRPr="00F96564">
        <w:rPr>
          <w:rFonts w:ascii="Arial" w:eastAsia="Times New Roman" w:hAnsi="Arial" w:cs="Arial"/>
          <w:color w:val="000000"/>
          <w:sz w:val="20"/>
          <w:szCs w:val="20"/>
        </w:rPr>
        <w:t>незамедлительно.</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r w:rsidRPr="00F96564">
        <w:rPr>
          <w:rFonts w:ascii="Arial" w:eastAsia="Times New Roman" w:hAnsi="Arial" w:cs="Arial"/>
          <w:color w:val="000000"/>
          <w:sz w:val="20"/>
        </w:rPr>
        <w:t> </w:t>
      </w: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27.</w:t>
      </w:r>
      <w:r w:rsidRPr="00F96564">
        <w:rPr>
          <w:rFonts w:ascii="Arial" w:eastAsia="Times New Roman" w:hAnsi="Arial" w:cs="Arial"/>
          <w:color w:val="000000"/>
          <w:sz w:val="20"/>
        </w:rPr>
        <w:t> </w:t>
      </w:r>
      <w:r w:rsidRPr="00F96564">
        <w:rPr>
          <w:rFonts w:ascii="Arial" w:eastAsia="Times New Roman" w:hAnsi="Arial" w:cs="Arial"/>
          <w:b/>
          <w:bCs/>
          <w:color w:val="000000"/>
          <w:sz w:val="20"/>
        </w:rPr>
        <w:t>Хранение материалов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За сохранность материалов парламентского расследования до его завершения отвечает лицо, уполномоченное решением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По окончании парламентского расследования материалы расследования сдаются лицом, уполномоченным комиссией, в архив и хранятся в установленном порядке.</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Материалы парламентского расследования, содержащие конфиденциальную информацию, уничтожаются, о чем комиссией составляется соответствующий акт.</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28.</w:t>
      </w:r>
      <w:r w:rsidRPr="00F96564">
        <w:rPr>
          <w:rFonts w:ascii="Arial" w:eastAsia="Times New Roman" w:hAnsi="Arial" w:cs="Arial"/>
          <w:color w:val="000000"/>
          <w:sz w:val="20"/>
        </w:rPr>
        <w:t> </w:t>
      </w:r>
      <w:r w:rsidRPr="00F96564">
        <w:rPr>
          <w:rFonts w:ascii="Arial" w:eastAsia="Times New Roman" w:hAnsi="Arial" w:cs="Arial"/>
          <w:b/>
          <w:bCs/>
          <w:color w:val="000000"/>
          <w:sz w:val="20"/>
        </w:rPr>
        <w:t>Финансовое и материально-техническое обеспечение деятельности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color w:val="000000"/>
          <w:sz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Финансовое и материально-техническое обеспечение деятельности комиссии осуществляется за счет средств республиканского бюджета, выделяемых на обеспечение деятельности Парламента Чеченской Республики.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b/>
          <w:bCs/>
          <w:i/>
          <w:iCs/>
          <w:color w:val="000000"/>
          <w:sz w:val="20"/>
        </w:rPr>
        <w:t>(в ред. Закона ЧР от 20.11.2009 № 66-РЗ)</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Денежные средства используются для оплаты:</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работ (услуг) специалистов, экспертов, привлеченных к работе комиссии на основании договоров, заключенных в установленном порядке;</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командировочных расходов членов комиссии, специалистов, экспертов, привлеченных к работе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иных расходов, необходимых для проведения парламентского расследования.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Гражданам, приглашенным на заседание комиссии для дачи объяснений по расследуемым ею фактам и обстоятельствам, в порядке и размерах, установленных Правительством Чеченской Республики, за счет средств республиканского бюджета возмещаются:</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1)  расходы на проезд и проживание в связи с прибытием на заседание комиссии;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          почтовые расходы;</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3)          компенсация за фактическую потерю времени в связи с привлечением к участию в парламентском расследовании.</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Статья 29.</w:t>
      </w:r>
      <w:r w:rsidRPr="00F96564">
        <w:rPr>
          <w:rFonts w:ascii="Arial" w:eastAsia="Times New Roman" w:hAnsi="Arial" w:cs="Arial"/>
          <w:color w:val="000000"/>
          <w:sz w:val="20"/>
        </w:rPr>
        <w:t> </w:t>
      </w:r>
      <w:r w:rsidRPr="00F96564">
        <w:rPr>
          <w:rFonts w:ascii="Arial" w:eastAsia="Times New Roman" w:hAnsi="Arial" w:cs="Arial"/>
          <w:b/>
          <w:bCs/>
          <w:color w:val="000000"/>
          <w:sz w:val="20"/>
        </w:rPr>
        <w:t>Вступление в силу настоящего Закона</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numPr>
          <w:ilvl w:val="0"/>
          <w:numId w:val="29"/>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lastRenderedPageBreak/>
        <w:t>Настоящий Закон вступает в силу со дня его официального опубликования.</w:t>
      </w:r>
    </w:p>
    <w:p w:rsidR="00F96564" w:rsidRPr="00F96564" w:rsidRDefault="00F96564" w:rsidP="00F96564">
      <w:pPr>
        <w:numPr>
          <w:ilvl w:val="0"/>
          <w:numId w:val="29"/>
        </w:numPr>
        <w:shd w:val="clear" w:color="auto" w:fill="FFFFFF"/>
        <w:spacing w:before="100" w:beforeAutospacing="1" w:after="100" w:afterAutospacing="1" w:line="240" w:lineRule="auto"/>
        <w:ind w:left="375"/>
        <w:jc w:val="both"/>
        <w:rPr>
          <w:rFonts w:ascii="Arial" w:eastAsia="Times New Roman" w:hAnsi="Arial" w:cs="Arial"/>
          <w:color w:val="000000"/>
          <w:sz w:val="20"/>
          <w:szCs w:val="20"/>
        </w:rPr>
      </w:pPr>
      <w:r w:rsidRPr="00F96564">
        <w:rPr>
          <w:rFonts w:ascii="Arial" w:eastAsia="Times New Roman" w:hAnsi="Arial" w:cs="Arial"/>
          <w:color w:val="000000"/>
          <w:sz w:val="20"/>
          <w:szCs w:val="20"/>
        </w:rPr>
        <w:t>Парламентское расследование в соответствии с настоящим Законом проводится по фактам и обстоятельствам, возникшим после его вступления в силу.</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Президент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Чеченской Республики                                                                                  Р.КАДЫРОВ</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г. Грозный</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20 мая 2007 года</w:t>
      </w:r>
    </w:p>
    <w:p w:rsidR="00F96564" w:rsidRPr="00F96564" w:rsidRDefault="00F96564" w:rsidP="00F96564">
      <w:pPr>
        <w:shd w:val="clear" w:color="auto" w:fill="FFFFFF"/>
        <w:spacing w:before="225" w:after="225" w:line="240" w:lineRule="auto"/>
        <w:jc w:val="both"/>
        <w:rPr>
          <w:rFonts w:ascii="Arial" w:eastAsia="Times New Roman" w:hAnsi="Arial" w:cs="Arial"/>
          <w:color w:val="000000"/>
          <w:sz w:val="20"/>
          <w:szCs w:val="20"/>
        </w:rPr>
      </w:pPr>
      <w:r w:rsidRPr="00F96564">
        <w:rPr>
          <w:rFonts w:ascii="Arial" w:eastAsia="Times New Roman" w:hAnsi="Arial" w:cs="Arial"/>
          <w:color w:val="000000"/>
          <w:sz w:val="20"/>
          <w:szCs w:val="20"/>
        </w:rPr>
        <w:t>       № 25-РЗ</w:t>
      </w:r>
    </w:p>
    <w:p w:rsidR="00E57F1D" w:rsidRDefault="00E57F1D"/>
    <w:sectPr w:rsidR="00E57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B16"/>
    <w:multiLevelType w:val="multilevel"/>
    <w:tmpl w:val="ED12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7341F"/>
    <w:multiLevelType w:val="multilevel"/>
    <w:tmpl w:val="8AD81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12E6C"/>
    <w:multiLevelType w:val="multilevel"/>
    <w:tmpl w:val="5F605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A5746"/>
    <w:multiLevelType w:val="multilevel"/>
    <w:tmpl w:val="D16E2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AB7669"/>
    <w:multiLevelType w:val="multilevel"/>
    <w:tmpl w:val="FCBE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1F26E6"/>
    <w:multiLevelType w:val="multilevel"/>
    <w:tmpl w:val="1106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B14F18"/>
    <w:multiLevelType w:val="multilevel"/>
    <w:tmpl w:val="39DE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1C7FE6"/>
    <w:multiLevelType w:val="multilevel"/>
    <w:tmpl w:val="D810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BC0379"/>
    <w:multiLevelType w:val="multilevel"/>
    <w:tmpl w:val="C980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341499"/>
    <w:multiLevelType w:val="multilevel"/>
    <w:tmpl w:val="EEE2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882CE9"/>
    <w:multiLevelType w:val="multilevel"/>
    <w:tmpl w:val="31E81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A26B1D"/>
    <w:multiLevelType w:val="multilevel"/>
    <w:tmpl w:val="FA38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285DEF"/>
    <w:multiLevelType w:val="multilevel"/>
    <w:tmpl w:val="BC5E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7F4F97"/>
    <w:multiLevelType w:val="multilevel"/>
    <w:tmpl w:val="3528B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3A3429"/>
    <w:multiLevelType w:val="multilevel"/>
    <w:tmpl w:val="A5203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B3156C"/>
    <w:multiLevelType w:val="multilevel"/>
    <w:tmpl w:val="24705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8330C7"/>
    <w:multiLevelType w:val="multilevel"/>
    <w:tmpl w:val="F3EE9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DA219C"/>
    <w:multiLevelType w:val="multilevel"/>
    <w:tmpl w:val="0FC6A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2F5144"/>
    <w:multiLevelType w:val="multilevel"/>
    <w:tmpl w:val="C5A4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B734F3"/>
    <w:multiLevelType w:val="multilevel"/>
    <w:tmpl w:val="3138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C61E4E"/>
    <w:multiLevelType w:val="multilevel"/>
    <w:tmpl w:val="B48A9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C3114B"/>
    <w:multiLevelType w:val="multilevel"/>
    <w:tmpl w:val="2A706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A35BBB"/>
    <w:multiLevelType w:val="multilevel"/>
    <w:tmpl w:val="B1E6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D95707"/>
    <w:multiLevelType w:val="multilevel"/>
    <w:tmpl w:val="F6468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1A52B4"/>
    <w:multiLevelType w:val="multilevel"/>
    <w:tmpl w:val="EF368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702122"/>
    <w:multiLevelType w:val="multilevel"/>
    <w:tmpl w:val="87065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43DCF"/>
    <w:multiLevelType w:val="multilevel"/>
    <w:tmpl w:val="BC7C8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161573"/>
    <w:multiLevelType w:val="multilevel"/>
    <w:tmpl w:val="12A0C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471DC7"/>
    <w:multiLevelType w:val="multilevel"/>
    <w:tmpl w:val="20F48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6"/>
  </w:num>
  <w:num w:numId="3">
    <w:abstractNumId w:val="4"/>
  </w:num>
  <w:num w:numId="4">
    <w:abstractNumId w:val="9"/>
  </w:num>
  <w:num w:numId="5">
    <w:abstractNumId w:val="18"/>
  </w:num>
  <w:num w:numId="6">
    <w:abstractNumId w:val="25"/>
  </w:num>
  <w:num w:numId="7">
    <w:abstractNumId w:val="5"/>
  </w:num>
  <w:num w:numId="8">
    <w:abstractNumId w:val="27"/>
  </w:num>
  <w:num w:numId="9">
    <w:abstractNumId w:val="7"/>
  </w:num>
  <w:num w:numId="10">
    <w:abstractNumId w:val="0"/>
  </w:num>
  <w:num w:numId="11">
    <w:abstractNumId w:val="10"/>
  </w:num>
  <w:num w:numId="12">
    <w:abstractNumId w:val="2"/>
  </w:num>
  <w:num w:numId="13">
    <w:abstractNumId w:val="6"/>
  </w:num>
  <w:num w:numId="14">
    <w:abstractNumId w:val="13"/>
  </w:num>
  <w:num w:numId="15">
    <w:abstractNumId w:val="20"/>
  </w:num>
  <w:num w:numId="16">
    <w:abstractNumId w:val="8"/>
  </w:num>
  <w:num w:numId="17">
    <w:abstractNumId w:val="24"/>
  </w:num>
  <w:num w:numId="18">
    <w:abstractNumId w:val="1"/>
  </w:num>
  <w:num w:numId="19">
    <w:abstractNumId w:val="16"/>
  </w:num>
  <w:num w:numId="20">
    <w:abstractNumId w:val="11"/>
  </w:num>
  <w:num w:numId="21">
    <w:abstractNumId w:val="19"/>
  </w:num>
  <w:num w:numId="22">
    <w:abstractNumId w:val="14"/>
  </w:num>
  <w:num w:numId="23">
    <w:abstractNumId w:val="12"/>
  </w:num>
  <w:num w:numId="24">
    <w:abstractNumId w:val="28"/>
  </w:num>
  <w:num w:numId="25">
    <w:abstractNumId w:val="15"/>
  </w:num>
  <w:num w:numId="26">
    <w:abstractNumId w:val="23"/>
  </w:num>
  <w:num w:numId="27">
    <w:abstractNumId w:val="3"/>
  </w:num>
  <w:num w:numId="28">
    <w:abstractNumId w:val="22"/>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96564"/>
    <w:rsid w:val="00E57F1D"/>
    <w:rsid w:val="00F96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5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6564"/>
    <w:rPr>
      <w:b/>
      <w:bCs/>
    </w:rPr>
  </w:style>
  <w:style w:type="character" w:styleId="a5">
    <w:name w:val="Emphasis"/>
    <w:basedOn w:val="a0"/>
    <w:uiPriority w:val="20"/>
    <w:qFormat/>
    <w:rsid w:val="00F96564"/>
    <w:rPr>
      <w:i/>
      <w:iCs/>
    </w:rPr>
  </w:style>
  <w:style w:type="character" w:customStyle="1" w:styleId="apple-converted-space">
    <w:name w:val="apple-converted-space"/>
    <w:basedOn w:val="a0"/>
    <w:rsid w:val="00F96564"/>
  </w:style>
</w:styles>
</file>

<file path=word/webSettings.xml><?xml version="1.0" encoding="utf-8"?>
<w:webSettings xmlns:r="http://schemas.openxmlformats.org/officeDocument/2006/relationships" xmlns:w="http://schemas.openxmlformats.org/wordprocessingml/2006/main">
  <w:divs>
    <w:div w:id="1891647394">
      <w:bodyDiv w:val="1"/>
      <w:marLeft w:val="0"/>
      <w:marRight w:val="0"/>
      <w:marTop w:val="0"/>
      <w:marBottom w:val="0"/>
      <w:divBdr>
        <w:top w:val="none" w:sz="0" w:space="0" w:color="auto"/>
        <w:left w:val="none" w:sz="0" w:space="0" w:color="auto"/>
        <w:bottom w:val="none" w:sz="0" w:space="0" w:color="auto"/>
        <w:right w:val="none" w:sz="0" w:space="0" w:color="auto"/>
      </w:divBdr>
      <w:divsChild>
        <w:div w:id="39296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4598</Words>
  <Characters>26212</Characters>
  <Application>Microsoft Office Word</Application>
  <DocSecurity>0</DocSecurity>
  <Lines>218</Lines>
  <Paragraphs>61</Paragraphs>
  <ScaleCrop>false</ScaleCrop>
  <Company/>
  <LinksUpToDate>false</LinksUpToDate>
  <CharactersWithSpaces>30749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Akraman</dc:creator>
  <cp:keywords/>
  <dc:description/>
  <cp:lastModifiedBy>Akraman</cp:lastModifiedBy>
  <cp:revision>2</cp:revision>
  <dcterms:created xsi:type="dcterms:W3CDTF">2017-04-04T11:19:00Z</dcterms:created>
  <dcterms:modified xsi:type="dcterms:W3CDTF">2017-04-04T11:19:00Z</dcterms:modified>
</cp:coreProperties>
</file>