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41F">
        <w:rPr>
          <w:rFonts w:ascii="Times New Roman" w:hAnsi="Times New Roman" w:cs="Times New Roman"/>
          <w:b/>
          <w:sz w:val="40"/>
          <w:szCs w:val="40"/>
        </w:rPr>
        <w:t>ПАРЛАМЕНТ ЧЕЧЕНСКОЙ РЕСПУБЛИКИ</w:t>
      </w: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853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3A1" w:rsidRPr="008533A1" w:rsidRDefault="008533A1" w:rsidP="008533A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533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Комитет по вопросам социальной политики, здравоохранения и спорта</w:t>
      </w:r>
    </w:p>
    <w:p w:rsidR="001D438C" w:rsidRPr="00E4241F" w:rsidRDefault="001D438C" w:rsidP="00853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Pr="00E4241F" w:rsidRDefault="001D438C" w:rsidP="00853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Pr="00E4241F" w:rsidRDefault="001D438C" w:rsidP="00853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38C" w:rsidRPr="00E4241F" w:rsidRDefault="001D438C" w:rsidP="00853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41F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D438C" w:rsidRPr="00E4241F" w:rsidRDefault="00D55B42" w:rsidP="00853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41F">
        <w:rPr>
          <w:rFonts w:ascii="Times New Roman" w:hAnsi="Times New Roman" w:cs="Times New Roman"/>
          <w:b/>
          <w:sz w:val="32"/>
          <w:szCs w:val="32"/>
        </w:rPr>
        <w:t>з</w:t>
      </w:r>
      <w:r w:rsidR="001D438C" w:rsidRPr="00E4241F">
        <w:rPr>
          <w:rFonts w:ascii="Times New Roman" w:hAnsi="Times New Roman" w:cs="Times New Roman"/>
          <w:b/>
          <w:sz w:val="32"/>
          <w:szCs w:val="32"/>
        </w:rPr>
        <w:t>а 201</w:t>
      </w:r>
      <w:r w:rsidR="006F6B35" w:rsidRPr="00E4241F">
        <w:rPr>
          <w:rFonts w:ascii="Times New Roman" w:hAnsi="Times New Roman" w:cs="Times New Roman"/>
          <w:b/>
          <w:sz w:val="32"/>
          <w:szCs w:val="32"/>
        </w:rPr>
        <w:t>9</w:t>
      </w:r>
      <w:r w:rsidR="001D438C" w:rsidRPr="00E4241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D438C" w:rsidRPr="00E4241F" w:rsidRDefault="001D438C" w:rsidP="001D438C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1D438C" w:rsidRPr="00E4241F" w:rsidRDefault="001D438C" w:rsidP="008533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41F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1D4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1F" w:rsidRDefault="008533A1" w:rsidP="00853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1F">
        <w:rPr>
          <w:rFonts w:ascii="Times New Roman" w:hAnsi="Times New Roman" w:cs="Times New Roman"/>
          <w:b/>
          <w:sz w:val="28"/>
          <w:szCs w:val="28"/>
        </w:rPr>
        <w:tab/>
      </w:r>
      <w:r w:rsidRPr="00E4241F">
        <w:rPr>
          <w:rFonts w:ascii="Times New Roman" w:hAnsi="Times New Roman" w:cs="Times New Roman"/>
          <w:b/>
          <w:sz w:val="28"/>
          <w:szCs w:val="28"/>
        </w:rPr>
        <w:tab/>
      </w:r>
      <w:r w:rsidRPr="00E4241F">
        <w:rPr>
          <w:rFonts w:ascii="Times New Roman" w:hAnsi="Times New Roman" w:cs="Times New Roman"/>
          <w:b/>
          <w:sz w:val="28"/>
          <w:szCs w:val="28"/>
        </w:rPr>
        <w:tab/>
      </w:r>
      <w:r w:rsidRPr="00E4241F">
        <w:rPr>
          <w:rFonts w:ascii="Times New Roman" w:hAnsi="Times New Roman" w:cs="Times New Roman"/>
          <w:b/>
          <w:sz w:val="28"/>
          <w:szCs w:val="28"/>
        </w:rPr>
        <w:tab/>
      </w:r>
      <w:r w:rsidRPr="00E4241F">
        <w:rPr>
          <w:rFonts w:ascii="Times New Roman" w:hAnsi="Times New Roman" w:cs="Times New Roman"/>
          <w:b/>
          <w:sz w:val="28"/>
          <w:szCs w:val="28"/>
        </w:rPr>
        <w:tab/>
      </w:r>
      <w:r w:rsidRPr="00E4241F">
        <w:rPr>
          <w:rFonts w:ascii="Times New Roman" w:hAnsi="Times New Roman" w:cs="Times New Roman"/>
          <w:b/>
          <w:sz w:val="28"/>
          <w:szCs w:val="28"/>
        </w:rPr>
        <w:tab/>
      </w:r>
      <w:r w:rsidRPr="00E4241F">
        <w:rPr>
          <w:rFonts w:ascii="Times New Roman" w:hAnsi="Times New Roman" w:cs="Times New Roman"/>
          <w:b/>
          <w:sz w:val="28"/>
          <w:szCs w:val="28"/>
        </w:rPr>
        <w:tab/>
      </w:r>
    </w:p>
    <w:p w:rsidR="001D438C" w:rsidRPr="00E4241F" w:rsidRDefault="001D438C" w:rsidP="00853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1F">
        <w:rPr>
          <w:rFonts w:ascii="Times New Roman" w:hAnsi="Times New Roman" w:cs="Times New Roman"/>
          <w:b/>
          <w:sz w:val="28"/>
          <w:szCs w:val="28"/>
        </w:rPr>
        <w:t>г.</w:t>
      </w:r>
      <w:r w:rsidR="00621CF0" w:rsidRPr="00E42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41F"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E4241F" w:rsidRDefault="00E4241F" w:rsidP="00853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4A" w:rsidRDefault="00A2724A" w:rsidP="008533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E4241F" w:rsidRDefault="001D438C" w:rsidP="0085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1F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1D438C" w:rsidRDefault="001D438C" w:rsidP="00A2724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42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3A1" w:rsidRPr="00E424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</w:t>
      </w:r>
      <w:r w:rsidR="008533A1" w:rsidRPr="008533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омитет</w:t>
      </w:r>
      <w:r w:rsidR="008533A1" w:rsidRPr="00E424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</w:t>
      </w:r>
      <w:r w:rsidR="008533A1" w:rsidRPr="008533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вопросам социальной политики, здравоохранения и спорта</w:t>
      </w:r>
    </w:p>
    <w:p w:rsidR="00A2724A" w:rsidRPr="00A2724A" w:rsidRDefault="00A2724A" w:rsidP="00A2724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1D438C" w:rsidRPr="00E4241F" w:rsidRDefault="001D173A" w:rsidP="00A2724A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1F">
        <w:rPr>
          <w:rFonts w:ascii="Times New Roman" w:hAnsi="Times New Roman" w:cs="Times New Roman"/>
          <w:b/>
          <w:sz w:val="28"/>
          <w:szCs w:val="28"/>
        </w:rPr>
        <w:t>за 2019</w:t>
      </w:r>
      <w:r w:rsidR="006373F4" w:rsidRPr="00E424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438C" w:rsidRPr="00E4241F" w:rsidRDefault="001D438C" w:rsidP="001D438C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241F"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       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732"/>
        <w:gridCol w:w="959"/>
        <w:gridCol w:w="311"/>
        <w:gridCol w:w="197"/>
        <w:gridCol w:w="2493"/>
      </w:tblGrid>
      <w:tr w:rsidR="00874306" w:rsidRPr="00E4241F" w:rsidTr="002062CF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E4241F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38C" w:rsidRPr="00E4241F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E4241F" w:rsidRDefault="001D438C" w:rsidP="0086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38C" w:rsidRPr="00E4241F" w:rsidRDefault="001D438C" w:rsidP="00863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     Направления деятельности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C" w:rsidRPr="00E4241F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38C" w:rsidRPr="00E4241F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Количество</w:t>
            </w:r>
          </w:p>
        </w:tc>
      </w:tr>
      <w:tr w:rsidR="00874306" w:rsidRPr="00E4241F" w:rsidTr="002062CF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8632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D36B69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DC1" w:rsidRPr="00E42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874306" w:rsidRPr="00E4241F" w:rsidTr="002062CF">
        <w:trPr>
          <w:trHeight w:val="4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863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8632A7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74306" w:rsidRPr="00E4241F" w:rsidTr="002062CF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8C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4306" w:rsidRPr="00E4241F" w:rsidTr="002062CF">
        <w:trPr>
          <w:trHeight w:val="11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E4241F" w:rsidRDefault="005E051A" w:rsidP="00A2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Закон Чеченской Республики </w:t>
            </w:r>
            <w:r w:rsidR="00A2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Закон Чеченской Республики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Чеченской Республики» - внесен депутатом Парламента Чеченской Республики Б.А.Хазбулатовым (рассылочный номер №1038-4с).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 21 марта 2019 года (постановление Парламента №591-4с от 21.03.19г.).</w:t>
            </w:r>
          </w:p>
        </w:tc>
      </w:tr>
      <w:tr w:rsidR="008533A1" w:rsidRPr="00E4241F" w:rsidTr="002062CF">
        <w:trPr>
          <w:trHeight w:val="11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A2724A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>). Закон Чеченской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статьи 2 и 4 Закона Чеченской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«О мерах социальной поддержки малоимущих слоев населения» - 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 депутатом Парламента Чеченской Республики М.С.Тагиевым (рассылочный номер №1043-4с).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8533A1" w:rsidP="00E42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 Парламентом Чеченской Республики 30 мая 2019 года (постановление Парламента №625-4с от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30.05.19г.).</w:t>
            </w:r>
          </w:p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3A1" w:rsidRPr="00E4241F" w:rsidTr="002062CF">
        <w:trPr>
          <w:trHeight w:val="11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A2724A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>). Закон Чеченской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и условиях осуществления ведомственного контроля за соблюдением трудового законодательства и иных нормативных правовых актов, содержащих нормы трудового права, в Чеченской Республике» - внесен депутатом Парламента Чеченской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>Б.А.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>Хазбулатовым (рассылочный номер №1066-4с).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 31 октября 2019 года (постановление Парламента №699-4с от 31.10.19г.).</w:t>
            </w:r>
          </w:p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3A1" w:rsidRPr="00E4241F" w:rsidTr="002062CF">
        <w:trPr>
          <w:trHeight w:val="11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A2724A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>). Закон Чеченской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изменения в статью 4 Закона Чеченской Республики </w:t>
            </w:r>
            <w:r w:rsidR="008533A1"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>Об установлении потребительской корзины и порядка определения прожиточного минимума в Чеченской Республике» - внесен депутатом Парламента Чеченской Республики А.Д. Висмурадовым (рассылочный номер №1081-4с).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8533A1" w:rsidP="00E4241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 14 ноября 2019 года (постановление Парламента №717-4с от 14.11.19г.).</w:t>
            </w:r>
          </w:p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3A1" w:rsidRPr="00E4241F" w:rsidTr="002062CF">
        <w:trPr>
          <w:trHeight w:val="11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). Закон Чеченской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изменения в  статью 9 Закона Чеченской Республики </w:t>
            </w:r>
            <w:r w:rsidR="008533A1" w:rsidRPr="00E4241F">
              <w:rPr>
                <w:rFonts w:ascii="Times New Roman" w:eastAsia="SimSun" w:hAnsi="Times New Roman" w:cs="Times New Roman"/>
                <w:sz w:val="28"/>
                <w:szCs w:val="28"/>
              </w:rPr>
              <w:t>«Об обеспечении беспрепятственного доступа инвалидов и других маломобильных групп населения к объектам социальной, инженерной и транспортной инфраструктур, к местам отдыха и к предоставляемым в них услугам»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- внесен депутатом Парламента 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Чеченской Республики М.С.Тагиевым (рассылочный номер №1080-4с).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 Парламентом Чеченской Республики</w:t>
            </w:r>
            <w:r w:rsidRPr="00E42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28 ноября 2019 года</w:t>
            </w:r>
            <w:r w:rsidRPr="00E42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(постановление Парламента №731-4с от 28.11.19г.).</w:t>
            </w:r>
          </w:p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3A1" w:rsidRPr="00E4241F" w:rsidTr="002062CF">
        <w:trPr>
          <w:trHeight w:val="112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33A1"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). Закон Чеченской Республики </w:t>
            </w:r>
            <w:r w:rsidR="008533A1" w:rsidRPr="00E4241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«О внесении изменений в Закон Чеченской Республики «О внесении изменений в Закон Чеченской Республики «Об установлении ограничений продажи и использования электронных систем доставки никотина, жидкостей для них и устройств для нагревания табака на территории Чеченской Республики» - внесен депутатом Парламента Чеченской Республики М.Х. Даудовым (рассылочный номер №1108-4с).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3A1" w:rsidRPr="00E4241F" w:rsidRDefault="008533A1" w:rsidP="00E4241F">
            <w:pPr>
              <w:pStyle w:val="50"/>
              <w:shd w:val="clear" w:color="auto" w:fill="auto"/>
              <w:tabs>
                <w:tab w:val="left" w:pos="709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 Парламентом Чеченской Республики</w:t>
            </w:r>
            <w:r w:rsidRPr="00E4241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E4241F">
              <w:rPr>
                <w:rFonts w:ascii="Times New Roman" w:hAnsi="Times New Roman" w:cs="Times New Roman"/>
                <w:b w:val="0"/>
                <w:sz w:val="28"/>
                <w:szCs w:val="28"/>
              </w:rPr>
              <w:t>26 декабря 2019 года</w:t>
            </w:r>
            <w:r w:rsidRPr="00E4241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 </w:t>
            </w:r>
            <w:r w:rsidRPr="00E4241F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(постановление Парламента от 26.12.19г.).</w:t>
            </w:r>
          </w:p>
          <w:p w:rsidR="008533A1" w:rsidRPr="00E4241F" w:rsidRDefault="008533A1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306" w:rsidRPr="00E4241F" w:rsidTr="00A2724A">
        <w:trPr>
          <w:trHeight w:val="676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E4241F" w:rsidRDefault="001D438C" w:rsidP="00E424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38C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24A" w:rsidRPr="00E4241F" w:rsidTr="00A2724A">
        <w:trPr>
          <w:trHeight w:val="24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9626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).  Закон Чеченской Республики «О внесении изменений в отдельные законодательные акты Чеченской Республики» - внесен Правительством Чеченской Республики (рассылочный номер №1039-4с).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96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 21 марта 2019 года (постановление Парламента №592-4с от 21.03.19г.).</w:t>
            </w:r>
          </w:p>
          <w:p w:rsidR="00A2724A" w:rsidRPr="00E4241F" w:rsidRDefault="00A2724A" w:rsidP="0096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24A" w:rsidRPr="00E4241F" w:rsidTr="00A2724A">
        <w:trPr>
          <w:trHeight w:val="313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96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). Закон Чеченской Республики «О внесении изменений в статью 5 Закона Чеченской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«О размере и порядке выплаты единовременного пособия при передаче ребенка в семью и денежных средств на содержание детей в семьях опекунов (попечителей), приемных семьях и вознаграждение, причитающееся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приемным родителям» - внесен Правительством Чеченской Республики (рассылочный номер №1067-4с).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96260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 Парламентом Чеченской Республики 9 июля 2019 года (постановление Парламента №652-4с от 09.07.19г.).</w:t>
            </w:r>
          </w:p>
          <w:p w:rsidR="00A2724A" w:rsidRPr="00E4241F" w:rsidRDefault="00A2724A" w:rsidP="0096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24A" w:rsidRPr="00E4241F" w:rsidTr="00A2724A">
        <w:trPr>
          <w:trHeight w:val="35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96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). Закон Чеченской Республики «Об Уполномоченном по правам ребенка в Чеченской Республике» - внесен Главой Чеченской Республики (рассылочный номер №1056-4с).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96260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 13 июля 2019 года (постановление Парламента №637-4с от 13.06.19г.).</w:t>
            </w:r>
          </w:p>
          <w:p w:rsidR="00A2724A" w:rsidRPr="00E4241F" w:rsidRDefault="00A2724A" w:rsidP="0096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24A" w:rsidRPr="00E4241F" w:rsidTr="00A2724A">
        <w:trPr>
          <w:trHeight w:val="288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96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Закон Чеченской Республики «Об установлении величины прожиточного минимума пенсионера Чеченской Республики на 2020 год» - внесен Правительством Чеченской Республики  (рассылочный номер №1073-4с).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24A" w:rsidRPr="00E4241F" w:rsidRDefault="00A2724A" w:rsidP="0096260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 19 сентября 2019 года (постановление Парламента №676-4с от 19.09.19г.).</w:t>
            </w:r>
          </w:p>
          <w:p w:rsidR="00A2724A" w:rsidRPr="00E4241F" w:rsidRDefault="00A2724A" w:rsidP="0096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A2724A">
        <w:trPr>
          <w:trHeight w:val="282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96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). Закон Чеченской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статью 1 Закона Чеченской Республики </w:t>
            </w:r>
            <w:r w:rsidRPr="00E4241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«О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попечительству»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- внесен Правительством Чеченской Республики (рассылочный номер №1086-4с).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9626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 14 ноября 2019 года (постановление Парламента №716-4с от 14.11.19г.).</w:t>
            </w:r>
          </w:p>
          <w:p w:rsidR="00382CF7" w:rsidRPr="00E4241F" w:rsidRDefault="00382CF7" w:rsidP="0096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382CF7">
        <w:trPr>
          <w:trHeight w:val="10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96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). Закон Чеченской Республики </w:t>
            </w:r>
            <w:r w:rsidRPr="00E4241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«О внесении изменения в статью 3 закона Чеченской Республики «Об обеспечении жилыми </w:t>
            </w:r>
            <w:r w:rsidRPr="00E4241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 xml:space="preserve">помещениями детей-сирот и детей, оставшихся без     попечения родителей, лиц из числа детей-сирот и детей оставшихся без попечения родителей, на территории Чеченской Республики»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- внесен Правительством Чеченской Республики (рассылочный номер №1100-4с).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96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 Парламентом Чеченской Республики</w:t>
            </w:r>
            <w:r w:rsidRPr="00E42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26 декабря 2019 года</w:t>
            </w:r>
            <w:r w:rsidRPr="00E42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(постановление Парламента от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26.12.19г.).</w:t>
            </w:r>
          </w:p>
          <w:p w:rsidR="00382CF7" w:rsidRPr="00E4241F" w:rsidRDefault="00382CF7" w:rsidP="0096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Парламент ЧР из ГД ФС РФ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382CF7" w:rsidRPr="00E4241F" w:rsidTr="002062CF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382CF7" w:rsidRPr="00E4241F" w:rsidTr="002062CF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2CF7" w:rsidRPr="00E4241F" w:rsidTr="002062CF">
        <w:trPr>
          <w:trHeight w:val="7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2CF7" w:rsidRPr="00E4241F" w:rsidTr="002062CF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CF7" w:rsidRPr="00E4241F" w:rsidTr="002062CF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CF7" w:rsidRPr="00E4241F" w:rsidTr="00F14AA0">
        <w:trPr>
          <w:trHeight w:val="39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2CF7" w:rsidRPr="00E4241F" w:rsidRDefault="00382CF7" w:rsidP="00382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382CF7" w:rsidRPr="00E4241F" w:rsidTr="001D438C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82CF7" w:rsidRPr="00E4241F" w:rsidRDefault="00382CF7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382CF7">
        <w:trPr>
          <w:trHeight w:val="7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82CF7" w:rsidRPr="00E4241F" w:rsidTr="002062CF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</w:p>
          <w:p w:rsidR="00382CF7" w:rsidRPr="00E4241F" w:rsidRDefault="00382CF7" w:rsidP="00E42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и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</w:t>
            </w:r>
          </w:p>
          <w:p w:rsidR="00382CF7" w:rsidRPr="00E4241F" w:rsidRDefault="00382CF7" w:rsidP="00E42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республиканских</w:t>
            </w:r>
          </w:p>
          <w:p w:rsidR="00382CF7" w:rsidRPr="00E4241F" w:rsidRDefault="00382CF7" w:rsidP="00E424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38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Чеченской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«О внесении изменений в Закон Чеченской Республики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Чеченской Республики»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875"/>
        </w:trPr>
        <w:tc>
          <w:tcPr>
            <w:tcW w:w="6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F1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7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382CF7">
        <w:trPr>
          <w:trHeight w:val="10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8632A7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2CF7" w:rsidRPr="00E4241F" w:rsidRDefault="00382CF7" w:rsidP="00385D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382CF7" w:rsidRPr="00E4241F" w:rsidTr="002062CF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E4241F" w:rsidRDefault="00382CF7" w:rsidP="008632A7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382CF7" w:rsidRPr="00E4241F" w:rsidTr="002062CF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Содействие в улучшении жилищных условий, выделении земельных участков под строительство, направлении на иногороднее лечение, помощь в трудоустройстве, оказание материальной помощи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Обращения направлены в соответствующие инстанции для оперативного решения, по некоторым даны разъяснения на месте</w:t>
            </w:r>
          </w:p>
        </w:tc>
      </w:tr>
      <w:tr w:rsidR="00382CF7" w:rsidRPr="00E4241F" w:rsidTr="002062CF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CF7" w:rsidRPr="00E4241F" w:rsidRDefault="00382CF7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Содействие в улучшении жилищных условий, выделении земельных участков под строительство, направлении на иногороднее лечение, помощь в трудоустройстве, оказание материальной помощи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Обращения направлены в соответствующие инстанции для оперативного решения, по некоторым даны разъяснения на месте</w:t>
            </w:r>
          </w:p>
        </w:tc>
      </w:tr>
      <w:tr w:rsidR="00382CF7" w:rsidRPr="00E4241F" w:rsidTr="002062CF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171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3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385DC1">
        <w:trPr>
          <w:trHeight w:val="402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деятельность</w:t>
            </w:r>
          </w:p>
        </w:tc>
      </w:tr>
      <w:tr w:rsidR="00382CF7" w:rsidRPr="00E4241F" w:rsidTr="007E47C6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Default="00382CF7" w:rsidP="0038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2CF7" w:rsidRPr="00E4241F" w:rsidRDefault="00382CF7" w:rsidP="0038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82CF7" w:rsidRPr="00E4241F" w:rsidRDefault="00382CF7" w:rsidP="00E4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691EBC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17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82CF7" w:rsidRPr="00E4241F" w:rsidTr="003D0349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17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382CF7" w:rsidRPr="00E4241F" w:rsidTr="003B5016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17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382CF7" w:rsidRPr="00E4241F" w:rsidTr="006C25D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17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2CF7" w:rsidRPr="00E4241F" w:rsidTr="00C952E5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17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CF7" w:rsidRPr="00E4241F" w:rsidTr="002D3964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6901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382CF7" w:rsidRPr="00E4241F" w:rsidRDefault="00382CF7" w:rsidP="006901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учреждениями и организациями на республиканском уровне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171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F7" w:rsidRPr="00E4241F" w:rsidRDefault="00382CF7" w:rsidP="00171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F7" w:rsidRPr="00E4241F" w:rsidRDefault="00382CF7" w:rsidP="00171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F7" w:rsidRPr="00E4241F" w:rsidRDefault="00382CF7" w:rsidP="00171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82CF7" w:rsidRPr="00E4241F" w:rsidTr="00DF439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17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F7" w:rsidRPr="00E4241F" w:rsidRDefault="00382CF7" w:rsidP="0017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2CF7" w:rsidRPr="00E4241F" w:rsidTr="008632A7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2CF7" w:rsidRPr="00E4241F" w:rsidRDefault="00382CF7" w:rsidP="00056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</w:tc>
      </w:tr>
      <w:tr w:rsidR="00382CF7" w:rsidRPr="00E4241F" w:rsidTr="006D06E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9B264C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17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CF7" w:rsidRPr="00E4241F" w:rsidRDefault="00382CF7" w:rsidP="0017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CF7" w:rsidRPr="00E4241F" w:rsidRDefault="00382CF7" w:rsidP="0017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382CF7" w:rsidRPr="00E4241F" w:rsidTr="00385DC1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382CF7" w:rsidRPr="00E4241F" w:rsidRDefault="00382CF7" w:rsidP="0038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F7" w:rsidRPr="00E4241F" w:rsidTr="002062C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41F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382CF7" w:rsidRPr="00E4241F" w:rsidRDefault="00382CF7" w:rsidP="0086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F7" w:rsidRPr="00E4241F" w:rsidRDefault="00382CF7" w:rsidP="00863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D8F" w:rsidRPr="00E4241F" w:rsidRDefault="00F72D8F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5FA" w:rsidRDefault="000565FA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CF7" w:rsidRPr="00E4241F" w:rsidRDefault="00382CF7" w:rsidP="001D438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38C" w:rsidRPr="00E4241F" w:rsidRDefault="001D438C" w:rsidP="00382C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241F">
        <w:rPr>
          <w:rFonts w:ascii="Times New Roman" w:hAnsi="Times New Roman" w:cs="Times New Roman"/>
          <w:sz w:val="28"/>
          <w:szCs w:val="28"/>
        </w:rPr>
        <w:t xml:space="preserve">Председатель Комитета           </w:t>
      </w:r>
      <w:r w:rsidR="00382CF7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171201" w:rsidRPr="00E4241F">
        <w:rPr>
          <w:rFonts w:ascii="Times New Roman" w:hAnsi="Times New Roman" w:cs="Times New Roman"/>
          <w:sz w:val="28"/>
          <w:szCs w:val="28"/>
        </w:rPr>
        <w:t xml:space="preserve"> </w:t>
      </w:r>
      <w:r w:rsidRPr="00E4241F">
        <w:rPr>
          <w:rFonts w:ascii="Times New Roman" w:hAnsi="Times New Roman" w:cs="Times New Roman"/>
          <w:sz w:val="28"/>
          <w:szCs w:val="28"/>
        </w:rPr>
        <w:t xml:space="preserve"> </w:t>
      </w:r>
      <w:r w:rsidR="00382C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1201" w:rsidRPr="00382CF7">
        <w:rPr>
          <w:rFonts w:ascii="Times New Roman" w:hAnsi="Times New Roman" w:cs="Times New Roman"/>
          <w:sz w:val="28"/>
          <w:szCs w:val="28"/>
          <w:u w:val="single"/>
        </w:rPr>
        <w:t>М.С. Тагиев</w:t>
      </w:r>
    </w:p>
    <w:p w:rsidR="001D438C" w:rsidRPr="00382CF7" w:rsidRDefault="001D438C" w:rsidP="00382C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82CF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8173B" w:rsidRPr="00382CF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82CF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8173B" w:rsidRPr="00382CF7">
        <w:rPr>
          <w:rFonts w:ascii="Times New Roman" w:hAnsi="Times New Roman" w:cs="Times New Roman"/>
          <w:sz w:val="20"/>
          <w:szCs w:val="20"/>
        </w:rPr>
        <w:t xml:space="preserve">  </w:t>
      </w:r>
      <w:r w:rsidRPr="00382CF7">
        <w:rPr>
          <w:rFonts w:ascii="Times New Roman" w:hAnsi="Times New Roman" w:cs="Times New Roman"/>
          <w:sz w:val="20"/>
          <w:szCs w:val="20"/>
        </w:rPr>
        <w:t xml:space="preserve">(подпись)                                   </w:t>
      </w:r>
      <w:r w:rsidR="0078173B" w:rsidRPr="00382CF7">
        <w:rPr>
          <w:rFonts w:ascii="Times New Roman" w:hAnsi="Times New Roman" w:cs="Times New Roman"/>
          <w:sz w:val="20"/>
          <w:szCs w:val="20"/>
        </w:rPr>
        <w:t xml:space="preserve">    </w:t>
      </w:r>
      <w:r w:rsidR="00382CF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82CF7">
        <w:rPr>
          <w:rFonts w:ascii="Times New Roman" w:hAnsi="Times New Roman" w:cs="Times New Roman"/>
          <w:sz w:val="20"/>
          <w:szCs w:val="20"/>
        </w:rPr>
        <w:t xml:space="preserve"> ( Ф.И.О.)</w:t>
      </w:r>
    </w:p>
    <w:sectPr w:rsidR="001D438C" w:rsidRPr="00382CF7" w:rsidSect="005A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38" w:rsidRDefault="00F30038" w:rsidP="00291E00">
      <w:pPr>
        <w:spacing w:after="0" w:line="240" w:lineRule="auto"/>
      </w:pPr>
      <w:r>
        <w:separator/>
      </w:r>
    </w:p>
  </w:endnote>
  <w:endnote w:type="continuationSeparator" w:id="1">
    <w:p w:rsidR="00F30038" w:rsidRDefault="00F30038" w:rsidP="0029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F300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F300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F300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38" w:rsidRDefault="00F30038" w:rsidP="00291E00">
      <w:pPr>
        <w:spacing w:after="0" w:line="240" w:lineRule="auto"/>
      </w:pPr>
      <w:r>
        <w:separator/>
      </w:r>
    </w:p>
  </w:footnote>
  <w:footnote w:type="continuationSeparator" w:id="1">
    <w:p w:rsidR="00F30038" w:rsidRDefault="00F30038" w:rsidP="0029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F300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F300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F300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38C"/>
    <w:rsid w:val="00023857"/>
    <w:rsid w:val="00055FD3"/>
    <w:rsid w:val="000565FA"/>
    <w:rsid w:val="000A3553"/>
    <w:rsid w:val="000B152F"/>
    <w:rsid w:val="00115454"/>
    <w:rsid w:val="00164548"/>
    <w:rsid w:val="00171201"/>
    <w:rsid w:val="001D173A"/>
    <w:rsid w:val="001D438C"/>
    <w:rsid w:val="0020367D"/>
    <w:rsid w:val="002062CF"/>
    <w:rsid w:val="00256247"/>
    <w:rsid w:val="00287667"/>
    <w:rsid w:val="00291E00"/>
    <w:rsid w:val="002959DC"/>
    <w:rsid w:val="002D4A6F"/>
    <w:rsid w:val="00304311"/>
    <w:rsid w:val="00311B31"/>
    <w:rsid w:val="00341A72"/>
    <w:rsid w:val="00365B32"/>
    <w:rsid w:val="00371328"/>
    <w:rsid w:val="00382CF7"/>
    <w:rsid w:val="00385DC1"/>
    <w:rsid w:val="003904D7"/>
    <w:rsid w:val="003B0A7C"/>
    <w:rsid w:val="003D6731"/>
    <w:rsid w:val="00421D6F"/>
    <w:rsid w:val="00423201"/>
    <w:rsid w:val="004A35D1"/>
    <w:rsid w:val="004E2379"/>
    <w:rsid w:val="005235F7"/>
    <w:rsid w:val="00525003"/>
    <w:rsid w:val="00560B7C"/>
    <w:rsid w:val="00565D7A"/>
    <w:rsid w:val="005A2597"/>
    <w:rsid w:val="005C3D18"/>
    <w:rsid w:val="005E051A"/>
    <w:rsid w:val="006131A2"/>
    <w:rsid w:val="00621CF0"/>
    <w:rsid w:val="006373F4"/>
    <w:rsid w:val="00670F65"/>
    <w:rsid w:val="00677022"/>
    <w:rsid w:val="00685555"/>
    <w:rsid w:val="006901EC"/>
    <w:rsid w:val="006F6B35"/>
    <w:rsid w:val="00706F24"/>
    <w:rsid w:val="00710AFA"/>
    <w:rsid w:val="00752216"/>
    <w:rsid w:val="00774116"/>
    <w:rsid w:val="0078173B"/>
    <w:rsid w:val="00786922"/>
    <w:rsid w:val="007B377F"/>
    <w:rsid w:val="007D37DE"/>
    <w:rsid w:val="00814A56"/>
    <w:rsid w:val="00817062"/>
    <w:rsid w:val="008251C1"/>
    <w:rsid w:val="008533A1"/>
    <w:rsid w:val="0085653C"/>
    <w:rsid w:val="00874306"/>
    <w:rsid w:val="008A0B00"/>
    <w:rsid w:val="008C26BA"/>
    <w:rsid w:val="008D2A3F"/>
    <w:rsid w:val="008F773F"/>
    <w:rsid w:val="0099151C"/>
    <w:rsid w:val="009E6D95"/>
    <w:rsid w:val="009F465F"/>
    <w:rsid w:val="00A26C1A"/>
    <w:rsid w:val="00A2724A"/>
    <w:rsid w:val="00A56657"/>
    <w:rsid w:val="00A70B7A"/>
    <w:rsid w:val="00A869DE"/>
    <w:rsid w:val="00B9714F"/>
    <w:rsid w:val="00BA2260"/>
    <w:rsid w:val="00C12109"/>
    <w:rsid w:val="00C140F4"/>
    <w:rsid w:val="00C2571D"/>
    <w:rsid w:val="00C9369A"/>
    <w:rsid w:val="00C94873"/>
    <w:rsid w:val="00CB0416"/>
    <w:rsid w:val="00CD1D95"/>
    <w:rsid w:val="00CE1596"/>
    <w:rsid w:val="00D12DAC"/>
    <w:rsid w:val="00D27870"/>
    <w:rsid w:val="00D33C92"/>
    <w:rsid w:val="00D36B69"/>
    <w:rsid w:val="00D55B42"/>
    <w:rsid w:val="00D61487"/>
    <w:rsid w:val="00D80D6D"/>
    <w:rsid w:val="00DD11E7"/>
    <w:rsid w:val="00DE2F5D"/>
    <w:rsid w:val="00DE4C83"/>
    <w:rsid w:val="00E00B9A"/>
    <w:rsid w:val="00E4241F"/>
    <w:rsid w:val="00E43358"/>
    <w:rsid w:val="00E65955"/>
    <w:rsid w:val="00E93AF0"/>
    <w:rsid w:val="00EB304D"/>
    <w:rsid w:val="00ED0320"/>
    <w:rsid w:val="00EF5A27"/>
    <w:rsid w:val="00F14AA0"/>
    <w:rsid w:val="00F27077"/>
    <w:rsid w:val="00F30038"/>
    <w:rsid w:val="00F72D8F"/>
    <w:rsid w:val="00FA2BE8"/>
    <w:rsid w:val="00FB1A9F"/>
    <w:rsid w:val="00FB793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00"/>
  </w:style>
  <w:style w:type="paragraph" w:styleId="1">
    <w:name w:val="heading 1"/>
    <w:basedOn w:val="a"/>
    <w:link w:val="10"/>
    <w:uiPriority w:val="9"/>
    <w:qFormat/>
    <w:rsid w:val="00853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38C"/>
  </w:style>
  <w:style w:type="paragraph" w:styleId="a6">
    <w:name w:val="footer"/>
    <w:basedOn w:val="a"/>
    <w:link w:val="a7"/>
    <w:unhideWhenUsed/>
    <w:rsid w:val="001D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D438C"/>
  </w:style>
  <w:style w:type="character" w:customStyle="1" w:styleId="10">
    <w:name w:val="Заголовок 1 Знак"/>
    <w:basedOn w:val="a0"/>
    <w:link w:val="1"/>
    <w:uiPriority w:val="9"/>
    <w:rsid w:val="008533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">
    <w:name w:val="Основной текст (5)_"/>
    <w:basedOn w:val="a0"/>
    <w:link w:val="50"/>
    <w:locked/>
    <w:rsid w:val="008533A1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33A1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F25E-E1A6-44A0-80FC-6387F760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3</cp:revision>
  <cp:lastPrinted>2019-03-05T07:30:00Z</cp:lastPrinted>
  <dcterms:created xsi:type="dcterms:W3CDTF">2020-02-11T07:57:00Z</dcterms:created>
  <dcterms:modified xsi:type="dcterms:W3CDTF">2020-02-11T07:33:00Z</dcterms:modified>
</cp:coreProperties>
</file>