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ПАРЛАМЕНТ ЧЕЧЕНСКОЙ РЕСПУБЛИКИ</w:t>
      </w: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38C" w:rsidRPr="00F56919" w:rsidRDefault="001D438C" w:rsidP="001D43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F56919">
        <w:rPr>
          <w:rFonts w:ascii="Times New Roman" w:hAnsi="Times New Roman" w:cs="Times New Roman"/>
          <w:b/>
          <w:sz w:val="28"/>
          <w:szCs w:val="28"/>
        </w:rPr>
        <w:t xml:space="preserve">Комитет по </w:t>
      </w:r>
      <w:r>
        <w:rPr>
          <w:rFonts w:ascii="Times New Roman" w:hAnsi="Times New Roman" w:cs="Times New Roman"/>
          <w:b/>
          <w:sz w:val="28"/>
          <w:szCs w:val="28"/>
        </w:rPr>
        <w:t>образованию, науке и культуре</w:t>
      </w: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ОТЧЕТ</w:t>
      </w:r>
    </w:p>
    <w:p w:rsidR="001D438C" w:rsidRDefault="001D438C" w:rsidP="001D43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D55B4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B42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 20</w:t>
      </w:r>
      <w:r w:rsidR="0007365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1D438C" w:rsidRPr="00497F99" w:rsidRDefault="001D438C" w:rsidP="001D438C">
      <w:pPr>
        <w:spacing w:after="0"/>
        <w:rPr>
          <w:rFonts w:ascii="Times New Roman" w:hAnsi="Times New Roman" w:cs="Times New Roman"/>
          <w:b/>
          <w:sz w:val="144"/>
          <w:szCs w:val="144"/>
        </w:rPr>
      </w:pPr>
    </w:p>
    <w:p w:rsidR="001D438C" w:rsidRPr="00497F99" w:rsidRDefault="001D438C" w:rsidP="001D438C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r w:rsidRPr="00777795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621C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Грозный</w:t>
      </w:r>
    </w:p>
    <w:p w:rsidR="001D438C" w:rsidRPr="00FC6E46" w:rsidRDefault="001D438C" w:rsidP="001D4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46">
        <w:rPr>
          <w:rFonts w:ascii="Times New Roman" w:hAnsi="Times New Roman" w:cs="Times New Roman"/>
          <w:b/>
          <w:sz w:val="28"/>
          <w:szCs w:val="28"/>
        </w:rPr>
        <w:lastRenderedPageBreak/>
        <w:t>О Т Ч Е Т</w:t>
      </w:r>
    </w:p>
    <w:p w:rsidR="001D438C" w:rsidRPr="00FC6E46" w:rsidRDefault="001D438C" w:rsidP="001D4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Комитета Парламента ЧР по образованию, науке и культуре </w:t>
      </w:r>
    </w:p>
    <w:p w:rsidR="001D438C" w:rsidRPr="00FC6E46" w:rsidRDefault="001D173A" w:rsidP="001D438C">
      <w:pPr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9A13B0">
        <w:rPr>
          <w:rFonts w:ascii="Times New Roman" w:hAnsi="Times New Roman" w:cs="Times New Roman"/>
          <w:b/>
          <w:sz w:val="28"/>
          <w:szCs w:val="28"/>
        </w:rPr>
        <w:t>20</w:t>
      </w:r>
      <w:r w:rsidR="006373F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1D438C" w:rsidRDefault="001D438C" w:rsidP="001D438C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Законотворческая деятельность                                                                                                               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287"/>
        <w:gridCol w:w="1065"/>
        <w:gridCol w:w="443"/>
        <w:gridCol w:w="719"/>
        <w:gridCol w:w="1008"/>
        <w:gridCol w:w="311"/>
        <w:gridCol w:w="197"/>
        <w:gridCol w:w="2457"/>
      </w:tblGrid>
      <w:tr w:rsidR="00874306" w:rsidTr="00D36DC7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38C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Default="001D438C" w:rsidP="00863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38C" w:rsidRDefault="001D438C" w:rsidP="008632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38C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74306" w:rsidTr="00D36DC7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Default="001D438C" w:rsidP="008632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Приняты республиканские законы по предметам ведения комитета, всего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621CF0" w:rsidRDefault="001D438C" w:rsidP="00DC3069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C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C30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21CF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874306" w:rsidTr="00D36DC7">
        <w:trPr>
          <w:trHeight w:val="48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621CF0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CF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874306" w:rsidTr="00D36DC7">
        <w:trPr>
          <w:trHeight w:val="4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разработаны комитетом 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621CF0" w:rsidRDefault="00385DC1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C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4306" w:rsidTr="00D36DC7">
        <w:trPr>
          <w:trHeight w:val="113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38C" w:rsidRPr="007622B2" w:rsidRDefault="005E051A" w:rsidP="005E05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2B2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7622B2" w:rsidRPr="007622B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«О внесении изменений в статьи 5 и 13 Закона Чеченской Республики «Об образовании в Чеченской Республике»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DC1" w:rsidRPr="007622B2" w:rsidRDefault="00385DC1" w:rsidP="00385D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2B2">
              <w:rPr>
                <w:rFonts w:ascii="Times New Roman" w:hAnsi="Times New Roman" w:cs="Times New Roman"/>
                <w:sz w:val="28"/>
                <w:szCs w:val="28"/>
              </w:rPr>
              <w:t>Принят Парламентом Чеченской Республики</w:t>
            </w:r>
          </w:p>
          <w:p w:rsidR="001D438C" w:rsidRPr="007622B2" w:rsidRDefault="007622B2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марта 2020 года </w:t>
            </w:r>
          </w:p>
        </w:tc>
      </w:tr>
      <w:tr w:rsidR="00874306" w:rsidTr="00D36DC7">
        <w:trPr>
          <w:trHeight w:val="289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A" w:rsidRPr="007622B2" w:rsidRDefault="001D438C" w:rsidP="005E05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2B2">
              <w:rPr>
                <w:rFonts w:ascii="Times New Roman" w:hAnsi="Times New Roman" w:cs="Times New Roman"/>
                <w:sz w:val="28"/>
                <w:szCs w:val="28"/>
              </w:rPr>
              <w:t xml:space="preserve">2). </w:t>
            </w:r>
            <w:r w:rsidR="007622B2" w:rsidRPr="007622B2">
              <w:rPr>
                <w:rFonts w:ascii="Times New Roman" w:eastAsia="Times New Roman" w:hAnsi="Times New Roman" w:cs="Times New Roman"/>
                <w:sz w:val="28"/>
                <w:szCs w:val="28"/>
              </w:rPr>
              <w:t>«Об архивном деле в Чеченской Республике»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C1" w:rsidRPr="007622B2" w:rsidRDefault="00385DC1" w:rsidP="00385D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2B2">
              <w:rPr>
                <w:rFonts w:ascii="Times New Roman" w:hAnsi="Times New Roman" w:cs="Times New Roman"/>
                <w:sz w:val="28"/>
                <w:szCs w:val="28"/>
              </w:rPr>
              <w:t>Принят Парламентом Чеченской Республики</w:t>
            </w:r>
          </w:p>
          <w:p w:rsidR="001D438C" w:rsidRPr="007622B2" w:rsidRDefault="007622B2" w:rsidP="005E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B2">
              <w:rPr>
                <w:rFonts w:ascii="Times New Roman" w:eastAsia="Times New Roman" w:hAnsi="Times New Roman" w:cs="Times New Roman"/>
                <w:sz w:val="28"/>
                <w:szCs w:val="28"/>
              </w:rPr>
              <w:t>9 июля 2020 года</w:t>
            </w:r>
            <w:r w:rsidRPr="00762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4306" w:rsidTr="00D36DC7">
        <w:trPr>
          <w:trHeight w:val="112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38C" w:rsidRPr="001308AE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8AE">
              <w:rPr>
                <w:rFonts w:ascii="Times New Roman" w:hAnsi="Times New Roman" w:cs="Times New Roman"/>
                <w:sz w:val="28"/>
                <w:szCs w:val="28"/>
              </w:rPr>
              <w:t>разработаны другими субъектами права законодательной инициативы</w:t>
            </w:r>
          </w:p>
          <w:p w:rsidR="0079153D" w:rsidRPr="001308AE" w:rsidRDefault="001308AE" w:rsidP="001308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 Главой Чеченской Республики</w:t>
            </w:r>
          </w:p>
          <w:p w:rsidR="0079153D" w:rsidRPr="001308AE" w:rsidRDefault="007622B2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8AE">
              <w:rPr>
                <w:rFonts w:ascii="Times New Roman" w:eastAsia="Times New Roman" w:hAnsi="Times New Roman" w:cs="Times New Roman"/>
                <w:sz w:val="28"/>
                <w:szCs w:val="28"/>
              </w:rPr>
              <w:t>«О внесении изменений в статьи 5 и 20 Закона Чеченской Республики «О языках в Чеченской Республике»</w:t>
            </w:r>
          </w:p>
          <w:p w:rsidR="001308AE" w:rsidRPr="001308AE" w:rsidRDefault="001308AE" w:rsidP="001308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Внесены Правительством Чеченской Республики</w:t>
            </w:r>
          </w:p>
          <w:p w:rsidR="001308AE" w:rsidRPr="001308AE" w:rsidRDefault="001308AE" w:rsidP="001308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8AE">
              <w:rPr>
                <w:rFonts w:ascii="Times New Roman" w:eastAsia="Times New Roman" w:hAnsi="Times New Roman" w:cs="Times New Roman"/>
                <w:sz w:val="28"/>
                <w:szCs w:val="28"/>
              </w:rPr>
              <w:t>«О внесении изменения в Закон Чеченской Республики «Об образовании в Чеченской Республике»</w:t>
            </w:r>
          </w:p>
          <w:p w:rsidR="001308AE" w:rsidRPr="001308AE" w:rsidRDefault="001308AE" w:rsidP="001308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308AE">
              <w:rPr>
                <w:rFonts w:ascii="Times New Roman" w:eastAsia="Times New Roman" w:hAnsi="Times New Roman" w:cs="Times New Roman"/>
                <w:sz w:val="28"/>
                <w:szCs w:val="28"/>
              </w:rPr>
              <w:t>«О внесении изменения в статью 21 Закона Чеченской Республики «Об образовании в Чеченской Республике»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2B2" w:rsidRPr="001308AE" w:rsidRDefault="00DC3069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7622B2" w:rsidRPr="001308AE" w:rsidRDefault="007622B2" w:rsidP="00762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8AE" w:rsidRDefault="001308AE" w:rsidP="007622B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38C" w:rsidRPr="001308AE" w:rsidRDefault="007622B2" w:rsidP="00130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8AE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 Парламентом Чеченской Республики 20 февраля 2020 года</w:t>
            </w:r>
          </w:p>
          <w:p w:rsidR="001308AE" w:rsidRPr="001308AE" w:rsidRDefault="001308AE" w:rsidP="007622B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8AE" w:rsidRDefault="001308AE" w:rsidP="001308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8AE" w:rsidRDefault="001308AE" w:rsidP="001308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8AE" w:rsidRDefault="001308AE" w:rsidP="001308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 Парламентом Чеченской Республики </w:t>
            </w:r>
          </w:p>
          <w:p w:rsidR="001308AE" w:rsidRPr="001308AE" w:rsidRDefault="001308AE" w:rsidP="001308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8AE"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 2020 года</w:t>
            </w:r>
          </w:p>
          <w:p w:rsidR="001308AE" w:rsidRDefault="001308AE" w:rsidP="001308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8AE" w:rsidRPr="001308AE" w:rsidRDefault="001308AE" w:rsidP="001308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8AE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 Парламентом Чеченской Республики 17 декабря 2020 года</w:t>
            </w:r>
          </w:p>
        </w:tc>
      </w:tr>
      <w:tr w:rsidR="00874306" w:rsidTr="00D36DC7">
        <w:trPr>
          <w:trHeight w:val="5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Рассмотрены: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385DC1" w:rsidRDefault="001D438C" w:rsidP="005E051A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D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874306" w:rsidTr="00D36DC7">
        <w:trPr>
          <w:trHeight w:val="6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проекты федеральных законов, поступившие в Парла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 ЧР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из ГД ФС РФ 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385DC1" w:rsidRDefault="00DC3069" w:rsidP="00D36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74306" w:rsidTr="00D36DC7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направлено отзывов, замечаний и предложений, поправок к ним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385DC1" w:rsidRDefault="00DC3069" w:rsidP="00D36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74306" w:rsidTr="00D36DC7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законодательные инициативы субъектов РФ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385DC1" w:rsidRDefault="00DC3069" w:rsidP="00D36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4306" w:rsidTr="00D36DC7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из них поддержаны комитетом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385DC1" w:rsidRDefault="00DC3069" w:rsidP="00D36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36DC7" w:rsidTr="00364598">
        <w:trPr>
          <w:trHeight w:val="3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EF5A00" w:rsidRDefault="00D36DC7" w:rsidP="00C3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EF5A00" w:rsidRDefault="00D36DC7" w:rsidP="00C379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bCs/>
                <w:sz w:val="28"/>
                <w:szCs w:val="28"/>
              </w:rPr>
              <w:t>списано по истечению сроков рассмотрения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C7" w:rsidRPr="00EF5A00" w:rsidRDefault="00D36DC7" w:rsidP="00D36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DC7" w:rsidTr="00D36DC7">
        <w:trPr>
          <w:trHeight w:val="7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Подготовлены и направлены: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DC7" w:rsidTr="00D36DC7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проекты федеральных законов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в ГД ФС РФ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в порядке законодательной инициативы: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D36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6DC7" w:rsidTr="00D36DC7">
        <w:trPr>
          <w:trHeight w:val="2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обращения в ГД ФС РФ и органы государственной власти РФ: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D36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6DC7" w:rsidTr="00F14AA0">
        <w:trPr>
          <w:trHeight w:val="391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DC7" w:rsidTr="001D438C">
        <w:trPr>
          <w:trHeight w:val="210"/>
        </w:trPr>
        <w:tc>
          <w:tcPr>
            <w:tcW w:w="912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D36DC7" w:rsidRPr="00FC6E46" w:rsidRDefault="00D36DC7" w:rsidP="00F14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DC7" w:rsidTr="00385DC1">
        <w:trPr>
          <w:trHeight w:val="329"/>
        </w:trPr>
        <w:tc>
          <w:tcPr>
            <w:tcW w:w="9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6DC7" w:rsidRDefault="00D36DC7" w:rsidP="008632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36DC7" w:rsidRDefault="00D36DC7" w:rsidP="008632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36DC7" w:rsidRDefault="00D36DC7" w:rsidP="008632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36DC7" w:rsidRPr="003D6DB0" w:rsidRDefault="00D36DC7" w:rsidP="008632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 Парламентский контроль</w:t>
            </w:r>
          </w:p>
        </w:tc>
      </w:tr>
      <w:tr w:rsidR="00D36DC7" w:rsidTr="00D36DC7">
        <w:trPr>
          <w:trHeight w:val="12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36DC7" w:rsidTr="00D36DC7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</w:p>
          <w:p w:rsidR="00D36DC7" w:rsidRPr="00FC6E46" w:rsidRDefault="00D36DC7" w:rsidP="008632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соблюдением и исполнением </w:t>
            </w:r>
          </w:p>
          <w:p w:rsidR="00D36DC7" w:rsidRPr="00FC6E46" w:rsidRDefault="00D36DC7" w:rsidP="008632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республиканских </w:t>
            </w:r>
          </w:p>
          <w:p w:rsidR="00D36DC7" w:rsidRDefault="00D36DC7" w:rsidP="008632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законов</w:t>
            </w:r>
          </w:p>
          <w:p w:rsidR="00D36DC7" w:rsidRDefault="00D36DC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Default="00D36DC7" w:rsidP="00F1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Чеченской Республики «Об образовании в Чеченской Республике»</w:t>
            </w:r>
          </w:p>
          <w:p w:rsidR="00D36DC7" w:rsidRDefault="00D36DC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DC7" w:rsidRDefault="00D36DC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DC7" w:rsidTr="00D36DC7">
        <w:trPr>
          <w:trHeight w:val="875"/>
        </w:trPr>
        <w:tc>
          <w:tcPr>
            <w:tcW w:w="6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36DC7" w:rsidRDefault="00D36DC7" w:rsidP="00F1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</w:t>
            </w:r>
          </w:p>
          <w:p w:rsidR="00D36DC7" w:rsidRDefault="00D36DC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DC7" w:rsidRDefault="00D36DC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DC7" w:rsidRPr="00FC6E46" w:rsidRDefault="00D36DC7" w:rsidP="008632A7">
            <w:pPr>
              <w:tabs>
                <w:tab w:val="left" w:pos="2160"/>
                <w:tab w:val="left" w:pos="2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DC7" w:rsidTr="00D36DC7">
        <w:trPr>
          <w:trHeight w:val="7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Парламентские слушания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DC7" w:rsidRPr="009858D4" w:rsidRDefault="00D36DC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8D4">
              <w:rPr>
                <w:rFonts w:ascii="Times New Roman" w:hAnsi="Times New Roman" w:cs="Times New Roman"/>
                <w:sz w:val="28"/>
                <w:szCs w:val="28"/>
              </w:rPr>
              <w:t>«О состоянии и перспективах развития чеченского языка»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DC7" w:rsidRPr="00FC6E46" w:rsidRDefault="00D36DC7" w:rsidP="008632A7">
            <w:pPr>
              <w:tabs>
                <w:tab w:val="left" w:pos="2160"/>
                <w:tab w:val="left" w:pos="2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DC7" w:rsidTr="00D36DC7">
        <w:trPr>
          <w:trHeight w:val="8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Парламентские расследования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DC7" w:rsidRDefault="00D36DC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DC7" w:rsidRPr="00FC6E46" w:rsidRDefault="00D36DC7" w:rsidP="008632A7">
            <w:pPr>
              <w:tabs>
                <w:tab w:val="left" w:pos="2160"/>
                <w:tab w:val="left" w:pos="2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DC7" w:rsidTr="00D36DC7">
        <w:trPr>
          <w:trHeight w:val="1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Парламентский и депутатский запросы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DC7" w:rsidRDefault="00D36DC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DC7" w:rsidRPr="00FC6E46" w:rsidRDefault="00D36DC7" w:rsidP="008632A7">
            <w:pPr>
              <w:tabs>
                <w:tab w:val="left" w:pos="2160"/>
                <w:tab w:val="left" w:pos="2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DC7" w:rsidTr="008632A7">
        <w:trPr>
          <w:trHeight w:val="615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6DC7" w:rsidRDefault="00D36DC7" w:rsidP="00385D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36DC7" w:rsidRDefault="00D36DC7" w:rsidP="00385D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36DC7" w:rsidRDefault="00D36DC7" w:rsidP="00385D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36DC7" w:rsidRDefault="00D36DC7" w:rsidP="00385D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36DC7" w:rsidRDefault="00D36DC7" w:rsidP="00385D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36DC7" w:rsidRPr="00F14AA0" w:rsidRDefault="00D36DC7" w:rsidP="00385D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Работа депутатов – членов комитета с избирателями</w:t>
            </w:r>
          </w:p>
        </w:tc>
      </w:tr>
      <w:tr w:rsidR="00D36DC7" w:rsidTr="00D36DC7">
        <w:trPr>
          <w:trHeight w:val="5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Default="00D36DC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36DC7" w:rsidRDefault="00D36DC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Тематика проблем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7" w:rsidRPr="00FC6E46" w:rsidRDefault="00D36DC7" w:rsidP="008632A7">
            <w:pPr>
              <w:ind w:left="-5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D36DC7" w:rsidTr="00D36DC7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Рассмотрено письменных заявлений и обращений граждан, поступивших в Парла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 Ч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304311" w:rsidRDefault="00D36DC7" w:rsidP="00385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улучшении жилищных условий, выделении земельных участков под строительство, направлении на иногороднее лечение, помощь в трудоустройстве, оказание материальной помощи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направлены в соответствующие инстанции для оперативного решения, по некоторым даны разъяснения на месте</w:t>
            </w:r>
          </w:p>
        </w:tc>
      </w:tr>
      <w:tr w:rsidR="00D36DC7" w:rsidTr="00D36DC7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304311" w:rsidRDefault="00D36DC7" w:rsidP="00FF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DC7" w:rsidTr="00D36DC7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устных обращений в ходе приема граждан, </w:t>
            </w:r>
          </w:p>
          <w:p w:rsidR="00D36DC7" w:rsidRPr="00FC6E46" w:rsidRDefault="00D36DC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Default="00D36DC7" w:rsidP="00863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DC7" w:rsidRPr="00FF27AC" w:rsidRDefault="00D36DC7" w:rsidP="00FF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улучшении жилищных условий, выделении земельных участков под строительство, направлении на иногороднее лечение, помощь в трудоустройстве, оказание материальной помощи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направлены в соответствующие инстанции для оперативного решения, по некоторым даны разъяснения на месте</w:t>
            </w:r>
          </w:p>
        </w:tc>
      </w:tr>
      <w:tr w:rsidR="00D36DC7" w:rsidTr="00D36DC7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Парламенте Ч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0565FA" w:rsidRDefault="00D36DC7" w:rsidP="00863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DC7" w:rsidTr="00D36DC7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- в муниципальном образовании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385DC1" w:rsidRDefault="00D36DC7" w:rsidP="00FF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5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DC7" w:rsidTr="00D36DC7">
        <w:trPr>
          <w:trHeight w:val="8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keepLine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- в приемных партий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FF27AC" w:rsidRDefault="00D36DC7" w:rsidP="00FF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DC7" w:rsidTr="00D36DC7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385DC1" w:rsidRDefault="00D36DC7" w:rsidP="00FF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DC7" w:rsidTr="00385DC1">
        <w:trPr>
          <w:trHeight w:val="402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6DC7" w:rsidRPr="00DA663C" w:rsidRDefault="00D36DC7" w:rsidP="008632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Организационно-аналитическая деятельност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</w:tr>
      <w:tr w:rsidR="00D36DC7" w:rsidTr="00D36DC7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C7" w:rsidRDefault="00D36DC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DC7" w:rsidRPr="00FC6E46" w:rsidRDefault="00D36DC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7" w:rsidRDefault="00D36DC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DC7" w:rsidRPr="00FC6E46" w:rsidRDefault="00D36DC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7" w:rsidRDefault="00D36DC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36DC7" w:rsidTr="00D36DC7">
        <w:trPr>
          <w:trHeight w:val="6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Заседания комитета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385DC1" w:rsidRDefault="00D36DC7" w:rsidP="00DF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C1"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DC7" w:rsidTr="00D36DC7">
        <w:trPr>
          <w:trHeight w:val="526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- из них выездных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385DC1" w:rsidRDefault="00D36DC7" w:rsidP="00CB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C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DC7" w:rsidTr="00D36DC7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Всего рассмотрено вопросов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385DC1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DC7" w:rsidTr="00D36DC7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Совещания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385DC1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DC7" w:rsidTr="00D36DC7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"Круглые столы"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385DC1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DC7" w:rsidTr="00D36DC7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Default="00D36DC7" w:rsidP="006901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подготовке и проведении мероприятий, проводимых отраслевыми министерствами, различными</w:t>
            </w:r>
          </w:p>
          <w:p w:rsidR="00D36DC7" w:rsidRPr="00FC6E46" w:rsidRDefault="00D36DC7" w:rsidP="006901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учреждениями и организациями на республиканском уровне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385DC1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677022" w:rsidRDefault="00D36DC7" w:rsidP="00677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1). 7</w:t>
            </w:r>
            <w:r w:rsidRPr="00677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  <w:r w:rsidRPr="0067702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677022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торжественной церемонии вручения премий региональной общественной организации «Интеллектуальный центр Чеченской Республики».</w:t>
            </w:r>
          </w:p>
          <w:p w:rsidR="00D36DC7" w:rsidRPr="003636DF" w:rsidRDefault="00D36DC7" w:rsidP="00F14AA0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2). 1 октября</w:t>
            </w:r>
            <w:r w:rsidRPr="003B0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церемонии награждения лучших учителей, посвященной Дню учителя.</w:t>
            </w:r>
          </w:p>
          <w:p w:rsidR="00D36DC7" w:rsidRPr="00FC6E46" w:rsidRDefault="00D36DC7" w:rsidP="00DF4E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D12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республиканского конкурса «Лучший студент года» </w:t>
            </w:r>
          </w:p>
        </w:tc>
      </w:tr>
      <w:tr w:rsidR="00D36DC7" w:rsidTr="00D36DC7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подготовке и проведении мероприятий федерального и межрегионального уровня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385DC1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 26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Международном конгрессе «Современная наука, человек и цивилизация»</w:t>
            </w:r>
          </w:p>
          <w:p w:rsidR="00D36DC7" w:rsidRPr="00FC6E46" w:rsidRDefault="00D36DC7" w:rsidP="00DF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E8770E">
              <w:rPr>
                <w:rFonts w:ascii="Times New Roman" w:hAnsi="Times New Roman" w:cs="Times New Roman"/>
                <w:sz w:val="28"/>
                <w:szCs w:val="28"/>
              </w:rPr>
              <w:t xml:space="preserve">частие в </w:t>
            </w:r>
            <w:r w:rsidRPr="00E87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8770E">
              <w:rPr>
                <w:rFonts w:ascii="Times New Roman" w:hAnsi="Times New Roman" w:cs="Times New Roman"/>
                <w:sz w:val="28"/>
                <w:szCs w:val="28"/>
              </w:rPr>
              <w:t xml:space="preserve"> Юбилейной Международной просветительской акции «Большой этнографический диктант»</w:t>
            </w:r>
          </w:p>
        </w:tc>
      </w:tr>
      <w:tr w:rsidR="00D36DC7" w:rsidTr="008632A7">
        <w:trPr>
          <w:trHeight w:val="210"/>
        </w:trPr>
        <w:tc>
          <w:tcPr>
            <w:tcW w:w="9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6DC7" w:rsidRPr="00DA663C" w:rsidRDefault="00D36DC7" w:rsidP="00056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sz w:val="28"/>
                <w:szCs w:val="28"/>
              </w:rPr>
              <w:t>5. Представительская деятельность</w:t>
            </w:r>
          </w:p>
        </w:tc>
      </w:tr>
      <w:tr w:rsidR="00D36DC7" w:rsidTr="00D36DC7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</w:tr>
      <w:tr w:rsidR="00D36DC7" w:rsidTr="00D36DC7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отраслевыми министерствами, различными учреждениями и организациями на республиканском уровне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0565FA" w:rsidRDefault="00D36DC7" w:rsidP="00863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Default="00D36DC7" w:rsidP="00B971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 29</w:t>
            </w:r>
            <w:r w:rsidRPr="00670F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  <w:r w:rsidRPr="00363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участие в </w:t>
            </w:r>
            <w:r w:rsidRPr="009F77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церемонии открытия персональной выставки Тамары Базакаевой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36DC7" w:rsidRDefault="00D36DC7" w:rsidP="00B27E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5FA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октября</w:t>
            </w:r>
            <w:r w:rsidRPr="003B0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торжественной церемонии открытия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Парка отдыха имени ветерана ВОВ </w:t>
            </w:r>
          </w:p>
          <w:p w:rsidR="00D36DC7" w:rsidRDefault="00D36DC7" w:rsidP="00B27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Матаева</w:t>
            </w:r>
            <w:r w:rsidRPr="005A7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п. Горагорск Грозненского муниципального района </w:t>
            </w:r>
          </w:p>
          <w:p w:rsidR="00D36DC7" w:rsidRDefault="00D36DC7" w:rsidP="00B27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0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октября</w:t>
            </w:r>
            <w:r w:rsidRPr="003B0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церемонии вручения дипломов стипендиатам премии им. Первого Президента ЧР, Героя России Ахмата-Хаджи Кадырова в ЧГПИ</w:t>
            </w:r>
          </w:p>
          <w:p w:rsidR="00D36DC7" w:rsidRDefault="00D36DC7" w:rsidP="00B27E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4) 18 ноября</w:t>
            </w:r>
            <w:r w:rsidRPr="003B0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общем собрании Академии наук Чеченской Республики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D36DC7" w:rsidRPr="00670F65" w:rsidRDefault="00D36DC7" w:rsidP="00B27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5)</w:t>
            </w:r>
            <w:r w:rsidRPr="00670F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ноября</w:t>
            </w:r>
            <w:r w:rsidRPr="00670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торжественном мероприятии, посвященном 40-летию ЧГПУ</w:t>
            </w:r>
          </w:p>
          <w:p w:rsidR="00D36DC7" w:rsidRPr="00FC6E46" w:rsidRDefault="00D36DC7" w:rsidP="00D1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DC7" w:rsidTr="00D36DC7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D36DC7" w:rsidRPr="00FC6E46" w:rsidRDefault="00D36DC7" w:rsidP="00385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sz w:val="28"/>
                <w:szCs w:val="28"/>
              </w:rPr>
              <w:t>6. Иные мероприятия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DC7" w:rsidTr="00D36DC7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Выступления в СМИ: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385DC1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DC7" w:rsidTr="00D36DC7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Default="00D36DC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комментарии к законам и законопроектам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385DC1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DC7" w:rsidTr="00D36DC7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Интервью: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385DC1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DC7" w:rsidTr="00D36DC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в газетах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385DC1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DC7" w:rsidTr="00D36DC7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 телевидении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385DC1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DC7" w:rsidTr="00D36DC7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 радио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385DC1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DC7" w:rsidTr="00D36DC7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7" w:rsidRPr="00FC6E46" w:rsidRDefault="00D36DC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Другие мероприятия</w:t>
            </w:r>
          </w:p>
          <w:p w:rsidR="00D36DC7" w:rsidRPr="00FC6E46" w:rsidRDefault="00D36DC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7" w:rsidRPr="00FC6E46" w:rsidRDefault="00D36DC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D8F" w:rsidRDefault="00F72D8F" w:rsidP="001D438C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65FA" w:rsidRPr="00DA663C" w:rsidRDefault="000565FA" w:rsidP="001D438C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6E46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6E46">
        <w:rPr>
          <w:rFonts w:ascii="Times New Roman" w:hAnsi="Times New Roman" w:cs="Times New Roman"/>
          <w:sz w:val="28"/>
          <w:szCs w:val="28"/>
        </w:rPr>
        <w:t xml:space="preserve">___________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5A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5A27" w:rsidRPr="0078173B">
        <w:rPr>
          <w:rFonts w:ascii="Times New Roman" w:hAnsi="Times New Roman" w:cs="Times New Roman"/>
          <w:sz w:val="28"/>
          <w:szCs w:val="28"/>
          <w:u w:val="single"/>
        </w:rPr>
        <w:t>Б.А. Хазбулатов</w:t>
      </w:r>
    </w:p>
    <w:p w:rsidR="001D438C" w:rsidRDefault="001D438C" w:rsidP="001D4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8173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A663C">
        <w:rPr>
          <w:rFonts w:ascii="Times New Roman" w:hAnsi="Times New Roman" w:cs="Times New Roman"/>
          <w:sz w:val="24"/>
          <w:szCs w:val="24"/>
        </w:rPr>
        <w:t xml:space="preserve">(подпись)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173B">
        <w:rPr>
          <w:rFonts w:ascii="Times New Roman" w:hAnsi="Times New Roman" w:cs="Times New Roman"/>
          <w:sz w:val="24"/>
          <w:szCs w:val="24"/>
        </w:rPr>
        <w:t xml:space="preserve">     </w:t>
      </w:r>
      <w:r w:rsidRPr="00DA663C">
        <w:rPr>
          <w:rFonts w:ascii="Times New Roman" w:hAnsi="Times New Roman" w:cs="Times New Roman"/>
          <w:sz w:val="24"/>
          <w:szCs w:val="24"/>
        </w:rPr>
        <w:t xml:space="preserve"> ( Ф.И.О.)</w:t>
      </w:r>
    </w:p>
    <w:sectPr w:rsidR="001D438C" w:rsidSect="005A06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1AB" w:rsidRDefault="00FA01AB" w:rsidP="00291E00">
      <w:pPr>
        <w:spacing w:after="0" w:line="240" w:lineRule="auto"/>
      </w:pPr>
      <w:r>
        <w:separator/>
      </w:r>
    </w:p>
  </w:endnote>
  <w:endnote w:type="continuationSeparator" w:id="1">
    <w:p w:rsidR="00FA01AB" w:rsidRDefault="00FA01AB" w:rsidP="0029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FA01A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FA01A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FA01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1AB" w:rsidRDefault="00FA01AB" w:rsidP="00291E00">
      <w:pPr>
        <w:spacing w:after="0" w:line="240" w:lineRule="auto"/>
      </w:pPr>
      <w:r>
        <w:separator/>
      </w:r>
    </w:p>
  </w:footnote>
  <w:footnote w:type="continuationSeparator" w:id="1">
    <w:p w:rsidR="00FA01AB" w:rsidRDefault="00FA01AB" w:rsidP="0029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FA01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FA01A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FA01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8536B"/>
    <w:multiLevelType w:val="hybridMultilevel"/>
    <w:tmpl w:val="2DDA4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45D89"/>
    <w:multiLevelType w:val="hybridMultilevel"/>
    <w:tmpl w:val="8ADE0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438C"/>
    <w:rsid w:val="00023857"/>
    <w:rsid w:val="00055FD3"/>
    <w:rsid w:val="000565FA"/>
    <w:rsid w:val="0007365A"/>
    <w:rsid w:val="000A02E9"/>
    <w:rsid w:val="000A3553"/>
    <w:rsid w:val="000B152F"/>
    <w:rsid w:val="00115454"/>
    <w:rsid w:val="001308AE"/>
    <w:rsid w:val="00164548"/>
    <w:rsid w:val="001B27AE"/>
    <w:rsid w:val="001D173A"/>
    <w:rsid w:val="001D438C"/>
    <w:rsid w:val="0020367D"/>
    <w:rsid w:val="002062CF"/>
    <w:rsid w:val="00256247"/>
    <w:rsid w:val="00287667"/>
    <w:rsid w:val="00291E00"/>
    <w:rsid w:val="002959DC"/>
    <w:rsid w:val="002D4A6F"/>
    <w:rsid w:val="00304311"/>
    <w:rsid w:val="00311B31"/>
    <w:rsid w:val="00341A72"/>
    <w:rsid w:val="00365B32"/>
    <w:rsid w:val="00371328"/>
    <w:rsid w:val="00385DC1"/>
    <w:rsid w:val="003904D7"/>
    <w:rsid w:val="003B0A7C"/>
    <w:rsid w:val="00421D6F"/>
    <w:rsid w:val="00423201"/>
    <w:rsid w:val="0048799D"/>
    <w:rsid w:val="004A35D1"/>
    <w:rsid w:val="004E2379"/>
    <w:rsid w:val="004F7A04"/>
    <w:rsid w:val="005235F7"/>
    <w:rsid w:val="00525003"/>
    <w:rsid w:val="00560B7C"/>
    <w:rsid w:val="00565D7A"/>
    <w:rsid w:val="005A2597"/>
    <w:rsid w:val="005C3D18"/>
    <w:rsid w:val="005E051A"/>
    <w:rsid w:val="006131A2"/>
    <w:rsid w:val="00621CF0"/>
    <w:rsid w:val="006373F4"/>
    <w:rsid w:val="00670F65"/>
    <w:rsid w:val="00677022"/>
    <w:rsid w:val="00685555"/>
    <w:rsid w:val="006901EC"/>
    <w:rsid w:val="006F6B35"/>
    <w:rsid w:val="00706F24"/>
    <w:rsid w:val="00710AFA"/>
    <w:rsid w:val="00752216"/>
    <w:rsid w:val="007622B2"/>
    <w:rsid w:val="00774116"/>
    <w:rsid w:val="0078173B"/>
    <w:rsid w:val="00786922"/>
    <w:rsid w:val="0079153D"/>
    <w:rsid w:val="007B377F"/>
    <w:rsid w:val="007D37DE"/>
    <w:rsid w:val="00814A56"/>
    <w:rsid w:val="00817062"/>
    <w:rsid w:val="0085653C"/>
    <w:rsid w:val="00874306"/>
    <w:rsid w:val="008A0B00"/>
    <w:rsid w:val="008F773F"/>
    <w:rsid w:val="00902A66"/>
    <w:rsid w:val="009858D4"/>
    <w:rsid w:val="0099151C"/>
    <w:rsid w:val="009A13B0"/>
    <w:rsid w:val="009E6D95"/>
    <w:rsid w:val="009F465F"/>
    <w:rsid w:val="00A26C1A"/>
    <w:rsid w:val="00A56657"/>
    <w:rsid w:val="00A70B7A"/>
    <w:rsid w:val="00A869DE"/>
    <w:rsid w:val="00B27E8E"/>
    <w:rsid w:val="00B9714F"/>
    <w:rsid w:val="00BA2260"/>
    <w:rsid w:val="00C12109"/>
    <w:rsid w:val="00C140F4"/>
    <w:rsid w:val="00C2548C"/>
    <w:rsid w:val="00C2571D"/>
    <w:rsid w:val="00C9369A"/>
    <w:rsid w:val="00CB0416"/>
    <w:rsid w:val="00CB5AE8"/>
    <w:rsid w:val="00CD1D95"/>
    <w:rsid w:val="00CE1596"/>
    <w:rsid w:val="00D06C5D"/>
    <w:rsid w:val="00D12DAC"/>
    <w:rsid w:val="00D27870"/>
    <w:rsid w:val="00D33C92"/>
    <w:rsid w:val="00D36B69"/>
    <w:rsid w:val="00D36DC7"/>
    <w:rsid w:val="00D55B42"/>
    <w:rsid w:val="00D61487"/>
    <w:rsid w:val="00D80D6D"/>
    <w:rsid w:val="00DC3069"/>
    <w:rsid w:val="00DD11E7"/>
    <w:rsid w:val="00DD312F"/>
    <w:rsid w:val="00DE2F5D"/>
    <w:rsid w:val="00DE4C83"/>
    <w:rsid w:val="00DF4549"/>
    <w:rsid w:val="00DF4E52"/>
    <w:rsid w:val="00E00B9A"/>
    <w:rsid w:val="00E43358"/>
    <w:rsid w:val="00E65955"/>
    <w:rsid w:val="00E93AF0"/>
    <w:rsid w:val="00ED0320"/>
    <w:rsid w:val="00EF5A27"/>
    <w:rsid w:val="00F14AA0"/>
    <w:rsid w:val="00F27077"/>
    <w:rsid w:val="00F72D8F"/>
    <w:rsid w:val="00FA01AB"/>
    <w:rsid w:val="00FB1A9F"/>
    <w:rsid w:val="00FB7932"/>
    <w:rsid w:val="00FD76CF"/>
    <w:rsid w:val="00FF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3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D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438C"/>
  </w:style>
  <w:style w:type="paragraph" w:styleId="a6">
    <w:name w:val="footer"/>
    <w:basedOn w:val="a"/>
    <w:link w:val="a7"/>
    <w:unhideWhenUsed/>
    <w:rsid w:val="001D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D438C"/>
  </w:style>
  <w:style w:type="paragraph" w:styleId="a8">
    <w:name w:val="Balloon Text"/>
    <w:basedOn w:val="a"/>
    <w:link w:val="a9"/>
    <w:uiPriority w:val="99"/>
    <w:semiHidden/>
    <w:unhideWhenUsed/>
    <w:rsid w:val="00CB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AFB6-6500-46E5-9D56-6CC1BD1D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12</cp:revision>
  <cp:lastPrinted>2021-02-11T14:15:00Z</cp:lastPrinted>
  <dcterms:created xsi:type="dcterms:W3CDTF">2021-02-10T06:29:00Z</dcterms:created>
  <dcterms:modified xsi:type="dcterms:W3CDTF">2021-02-12T10:30:00Z</dcterms:modified>
</cp:coreProperties>
</file>