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82" w:rsidRPr="00FE16B8" w:rsidRDefault="00B96082" w:rsidP="00B96082">
      <w:pPr>
        <w:rPr>
          <w:b/>
          <w:color w:val="000000" w:themeColor="text1"/>
          <w:sz w:val="28"/>
          <w:szCs w:val="28"/>
        </w:rPr>
      </w:pPr>
    </w:p>
    <w:p w:rsidR="00B96082" w:rsidRDefault="00B96082" w:rsidP="00B96082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</w:p>
    <w:p w:rsidR="00B96082" w:rsidRDefault="00B96082" w:rsidP="00B96082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  <w:r w:rsidRPr="00FE16B8">
        <w:rPr>
          <w:b/>
          <w:color w:val="000000" w:themeColor="text1"/>
          <w:sz w:val="32"/>
          <w:szCs w:val="32"/>
        </w:rPr>
        <w:t>План</w:t>
      </w:r>
      <w:r w:rsidRPr="00FE16B8">
        <w:rPr>
          <w:b/>
          <w:color w:val="000000" w:themeColor="text1"/>
          <w:sz w:val="32"/>
          <w:szCs w:val="32"/>
        </w:rPr>
        <w:br/>
        <w:t xml:space="preserve">мероприятий Парламента Чеченской Республики </w:t>
      </w:r>
      <w:r w:rsidR="0043781D">
        <w:rPr>
          <w:b/>
          <w:color w:val="000000" w:themeColor="text1"/>
          <w:sz w:val="32"/>
          <w:szCs w:val="32"/>
        </w:rPr>
        <w:t>на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 </w:t>
      </w:r>
    </w:p>
    <w:p w:rsidR="00B96082" w:rsidRDefault="00B96082" w:rsidP="00B96082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Pr="00FE16B8">
        <w:rPr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21</w:t>
      </w:r>
      <w:r w:rsidRPr="00FE16B8">
        <w:rPr>
          <w:b/>
          <w:color w:val="000000" w:themeColor="text1"/>
          <w:sz w:val="32"/>
          <w:szCs w:val="32"/>
        </w:rPr>
        <w:t xml:space="preserve"> год</w:t>
      </w:r>
    </w:p>
    <w:p w:rsidR="00B96082" w:rsidRPr="00FE16B8" w:rsidRDefault="00B96082" w:rsidP="00B96082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</w:p>
    <w:p w:rsidR="00B96082" w:rsidRPr="00FE16B8" w:rsidRDefault="00B96082" w:rsidP="00B96082">
      <w:pPr>
        <w:ind w:left="180"/>
        <w:jc w:val="center"/>
        <w:rPr>
          <w:b/>
          <w:color w:val="000000" w:themeColor="text1"/>
          <w:sz w:val="16"/>
          <w:szCs w:val="16"/>
        </w:rPr>
      </w:pPr>
    </w:p>
    <w:tbl>
      <w:tblPr>
        <w:tblW w:w="1108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55"/>
        <w:gridCol w:w="3736"/>
        <w:gridCol w:w="2693"/>
        <w:gridCol w:w="1702"/>
        <w:gridCol w:w="2398"/>
      </w:tblGrid>
      <w:tr w:rsidR="00B96082" w:rsidRPr="00D620DE" w:rsidTr="001626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Ответственные</w:t>
            </w:r>
            <w:r w:rsidRPr="00D620DE">
              <w:rPr>
                <w:b/>
                <w:sz w:val="28"/>
                <w:szCs w:val="28"/>
              </w:rPr>
              <w:br/>
              <w:t>за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b/>
                <w:spacing w:val="-8"/>
                <w:szCs w:val="28"/>
              </w:rPr>
            </w:pPr>
            <w:r w:rsidRPr="00D620DE">
              <w:rPr>
                <w:b/>
                <w:spacing w:val="-8"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Контроль</w:t>
            </w:r>
            <w:r w:rsidRPr="00D620DE">
              <w:rPr>
                <w:b/>
                <w:sz w:val="28"/>
                <w:szCs w:val="28"/>
              </w:rPr>
              <w:br/>
              <w:t>за исполнением</w:t>
            </w:r>
          </w:p>
        </w:tc>
      </w:tr>
      <w:tr w:rsidR="00B96082" w:rsidRPr="00D620DE" w:rsidTr="001626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ind w:right="-108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Заслушивание послания Главы Чеченской Республики  Парламенту Чеченской Республики и народу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Ш.В. </w:t>
            </w:r>
            <w:proofErr w:type="spellStart"/>
            <w:r w:rsidRPr="00D620DE">
              <w:rPr>
                <w:sz w:val="28"/>
                <w:szCs w:val="28"/>
              </w:rPr>
              <w:t>Жамалдаев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B96082" w:rsidRPr="00D620DE" w:rsidTr="00162675">
        <w:trPr>
          <w:trHeight w:val="1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Участие в работе  </w:t>
            </w:r>
            <w:r w:rsidRPr="00D620DE">
              <w:rPr>
                <w:sz w:val="28"/>
                <w:szCs w:val="28"/>
              </w:rPr>
              <w:br/>
              <w:t xml:space="preserve">Северо-Кавказской Парламентской Ассоциации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комитеты Парламента 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Ш.В. </w:t>
            </w:r>
            <w:proofErr w:type="spellStart"/>
            <w:r w:rsidRPr="00D620DE">
              <w:rPr>
                <w:sz w:val="28"/>
                <w:szCs w:val="28"/>
              </w:rPr>
              <w:t>Жамалдаев</w:t>
            </w:r>
            <w:proofErr w:type="spellEnd"/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B96082" w:rsidRPr="00D620DE" w:rsidTr="00162675">
        <w:trPr>
          <w:trHeight w:val="19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Участие в мероприятиях, проводимых органами исполнительной власти Чеченской Республики  и местного самоуправления (министерств и ведомств, администраций   муниципальных районов и мэрий городов ЧР)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председатели комитетов по вопросам их ведения, 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 по вопросам их ведения</w:t>
            </w:r>
          </w:p>
        </w:tc>
      </w:tr>
      <w:tr w:rsidR="00B96082" w:rsidRPr="00D620DE" w:rsidTr="00162675">
        <w:trPr>
          <w:trHeight w:val="9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конференций, «круглых столов», семинаров, выездных заседаний комитетов Парламента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все комитеты 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  по вопросам их ведения</w:t>
            </w:r>
          </w:p>
        </w:tc>
      </w:tr>
      <w:tr w:rsidR="00B96082" w:rsidRPr="00D620DE" w:rsidTr="001626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Прием делегаций в Парламенте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 межпарламентским связям, национальной и информационной политике и взаимодействию с общественными организациями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335DFA" w:rsidRPr="00D620DE" w:rsidRDefault="00335DFA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B96082" w:rsidRPr="00D620DE" w:rsidTr="00162675">
        <w:trPr>
          <w:trHeight w:val="21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Взаимодействие Парламента Чеченской Республики  с законодательными (представительными) органами государственной власти субъектов Российской Федерации в сфере законотворческой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  <w:r w:rsidRPr="00D620DE">
              <w:rPr>
                <w:szCs w:val="28"/>
              </w:rPr>
              <w:t xml:space="preserve"> 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B96082" w:rsidRPr="00D620DE" w:rsidTr="001626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1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Организация встреч и выездов делегаций от Парламента Чеченской Республики для налаживания межпарламентских связей и обмена опытом с законодательными, (представительными) </w:t>
            </w:r>
          </w:p>
          <w:p w:rsidR="00F84761" w:rsidRDefault="00F84761" w:rsidP="00162675">
            <w:pPr>
              <w:spacing w:before="60" w:after="60" w:line="240" w:lineRule="exact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 xml:space="preserve">органами государственной власти субъектов СКФО и ЮФО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61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 xml:space="preserve">Комитет по межпарламентским связям, национальной и информационной политике и взаимодействию с общественными </w:t>
            </w:r>
          </w:p>
          <w:p w:rsidR="00F84761" w:rsidRDefault="00F84761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F84761" w:rsidRDefault="00F84761" w:rsidP="00F84761">
            <w:pPr>
              <w:spacing w:line="240" w:lineRule="exact"/>
              <w:jc w:val="center"/>
              <w:rPr>
                <w:szCs w:val="28"/>
              </w:rPr>
            </w:pPr>
          </w:p>
          <w:p w:rsidR="00F84761" w:rsidRPr="00F84761" w:rsidRDefault="00B96082" w:rsidP="00F84761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 xml:space="preserve">организациями </w:t>
            </w:r>
          </w:p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 xml:space="preserve">М.Х. Даудов 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B96082" w:rsidRPr="00D620DE" w:rsidTr="00162675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Осуществление контроля над исполнением законов ЧР, решений комитетов по вопросам, находящимся в их 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комитеты Парламента ЧР по вопросам их 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 по вопросам их ведения</w:t>
            </w:r>
          </w:p>
        </w:tc>
      </w:tr>
      <w:tr w:rsidR="00B96082" w:rsidRPr="00D620DE" w:rsidTr="001626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Представление  информации комитетами Парламента ЧР о проделанной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председатели комитетов Парламента ЧР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ind w:left="-108" w:right="-107"/>
              <w:jc w:val="center"/>
              <w:rPr>
                <w:spacing w:val="-22"/>
                <w:szCs w:val="28"/>
              </w:rPr>
            </w:pPr>
            <w:r w:rsidRPr="00D620DE">
              <w:rPr>
                <w:spacing w:val="-22"/>
                <w:sz w:val="28"/>
                <w:szCs w:val="28"/>
              </w:rPr>
              <w:t>ежеквартально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 Председателя Парламента ЧР по вопросам их ведения</w:t>
            </w:r>
          </w:p>
        </w:tc>
      </w:tr>
      <w:tr w:rsidR="00B96082" w:rsidRPr="00D620DE" w:rsidTr="001626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Прием граждан в общественной приемной Парламента Чеченской Республики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ЧР,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ЧР, председатели комитетов Парламента ЧР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B96082" w:rsidRPr="00D620DE" w:rsidTr="001626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Рассмотрение писем, жалоб и обращений физических 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по мере поступления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Руководитель Аппарата Парламента ЧР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B96082" w:rsidRPr="00D620DE" w:rsidTr="00162675">
        <w:trPr>
          <w:trHeight w:val="9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Выступления в СМИ с информацией о принятых законах и по актуальным 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ind w:left="-108" w:right="-107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мере </w:t>
            </w:r>
            <w:r w:rsidRPr="00D620DE">
              <w:rPr>
                <w:spacing w:val="-20"/>
                <w:sz w:val="28"/>
                <w:szCs w:val="28"/>
              </w:rPr>
              <w:t>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B96082" w:rsidRPr="00D620DE" w:rsidTr="00162675">
        <w:trPr>
          <w:trHeight w:val="6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заседаний Совета Парламента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члены Совета Парламента ЧР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сентябрь-декабрь (осенняя сессия)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первый, третий вторник месяца в 13:00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Руководитель Аппарата Парламента ЧР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B96082" w:rsidRPr="00D620DE" w:rsidTr="00162675">
        <w:trPr>
          <w:trHeight w:val="21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заседаний Парламента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20"/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сентябрь-декабрь (осенняя сессия</w:t>
            </w:r>
          </w:p>
          <w:p w:rsidR="0071082B" w:rsidRDefault="0071082B" w:rsidP="0071082B">
            <w:pPr>
              <w:spacing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первый, третий </w:t>
            </w:r>
            <w:r>
              <w:rPr>
                <w:spacing w:val="-8"/>
                <w:sz w:val="28"/>
                <w:szCs w:val="28"/>
              </w:rPr>
              <w:t>четверг</w:t>
            </w:r>
          </w:p>
          <w:p w:rsidR="00B96082" w:rsidRPr="00D620DE" w:rsidRDefault="0071082B" w:rsidP="0071082B">
            <w:pPr>
              <w:spacing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месяца в 13:00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B96082" w:rsidRPr="00D620DE" w:rsidTr="00162675">
        <w:trPr>
          <w:trHeight w:val="10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Принятие  парламентских запросов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мере </w:t>
            </w:r>
            <w:proofErr w:type="spellStart"/>
            <w:r w:rsidRPr="00D620DE">
              <w:rPr>
                <w:spacing w:val="-8"/>
                <w:sz w:val="28"/>
                <w:szCs w:val="28"/>
              </w:rPr>
              <w:t>инициирова-ния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Аппарат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B96082" w:rsidRPr="00D620DE" w:rsidTr="00162675">
        <w:trPr>
          <w:trHeight w:val="1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заседаний комитетов и комиссий Парламента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 председатели комитетов и комиссий Парламента ЧР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плану работы, </w:t>
            </w:r>
            <w:r w:rsidRPr="00D620DE">
              <w:rPr>
                <w:spacing w:val="-8"/>
                <w:sz w:val="28"/>
                <w:szCs w:val="28"/>
              </w:rPr>
              <w:br/>
              <w:t xml:space="preserve">но не реже </w:t>
            </w:r>
            <w:r w:rsidRPr="00D620DE">
              <w:rPr>
                <w:spacing w:val="-8"/>
                <w:sz w:val="28"/>
                <w:szCs w:val="28"/>
              </w:rPr>
              <w:br/>
              <w:t xml:space="preserve">1 раза </w:t>
            </w:r>
            <w:r w:rsidRPr="00D620DE">
              <w:rPr>
                <w:spacing w:val="-8"/>
                <w:sz w:val="28"/>
                <w:szCs w:val="28"/>
              </w:rPr>
              <w:br/>
              <w:t>в месяц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председатели комитетов и комиссий Парламента</w:t>
            </w:r>
            <w:r w:rsidR="00335DFA">
              <w:rPr>
                <w:sz w:val="28"/>
                <w:szCs w:val="28"/>
              </w:rPr>
              <w:t xml:space="preserve"> ЧР</w:t>
            </w:r>
          </w:p>
        </w:tc>
      </w:tr>
      <w:tr w:rsidR="00B96082" w:rsidRPr="00D620DE" w:rsidTr="00162675">
        <w:trPr>
          <w:trHeight w:val="7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Заслушивание информации  о деятельности: </w:t>
            </w: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Министерства имущественных и земельных отношений ЧР;</w:t>
            </w: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Министерства экономического, территориального развития и торговли Чеченской Республики;</w:t>
            </w: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Государственного Комитета цен и тарифов Чеченской Республики;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B96082" w:rsidRPr="00D620DE" w:rsidRDefault="00B96082" w:rsidP="00B9608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III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B96082" w:rsidRPr="00D620DE" w:rsidRDefault="00B96082" w:rsidP="00162675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III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B96082" w:rsidRDefault="00B96082" w:rsidP="00162675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IV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7"/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</w:t>
            </w:r>
            <w:r w:rsidRPr="00D620DE">
              <w:rPr>
                <w:spacing w:val="-7"/>
                <w:sz w:val="28"/>
                <w:szCs w:val="28"/>
              </w:rPr>
              <w:t xml:space="preserve">по вопросам </w:t>
            </w:r>
            <w:r w:rsidRPr="00D620DE">
              <w:rPr>
                <w:spacing w:val="-5"/>
                <w:sz w:val="28"/>
                <w:szCs w:val="28"/>
              </w:rPr>
              <w:t xml:space="preserve">экономической, инвестиционной политики и имущественных </w:t>
            </w:r>
            <w:r w:rsidRPr="00D620DE">
              <w:rPr>
                <w:spacing w:val="-7"/>
                <w:sz w:val="28"/>
                <w:szCs w:val="28"/>
              </w:rPr>
              <w:t>отношений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Х.Х. Кадыров</w:t>
            </w:r>
          </w:p>
        </w:tc>
      </w:tr>
      <w:tr w:rsidR="00B96082" w:rsidRPr="00D620DE" w:rsidTr="00162675">
        <w:trPr>
          <w:trHeight w:val="17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Заслушивание информации о проделанной работе:  </w:t>
            </w:r>
          </w:p>
          <w:p w:rsidR="00B96082" w:rsidRPr="00B96082" w:rsidRDefault="00B96082" w:rsidP="00162675">
            <w:pPr>
              <w:spacing w:before="60" w:after="60" w:line="240" w:lineRule="exact"/>
              <w:rPr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Министерство автомобильных дорог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B96082" w:rsidRPr="00D620DE" w:rsidRDefault="00B96082" w:rsidP="00B9608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IV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Default="008A2D2E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620DE">
              <w:rPr>
                <w:sz w:val="28"/>
                <w:szCs w:val="28"/>
              </w:rPr>
              <w:t>Комитет по строительству и ЖКХ</w:t>
            </w:r>
          </w:p>
          <w:p w:rsidR="008A2D2E" w:rsidRPr="00D620DE" w:rsidRDefault="008A2D2E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И.А. Эдилов</w:t>
            </w:r>
          </w:p>
        </w:tc>
      </w:tr>
      <w:tr w:rsidR="00B96082" w:rsidRPr="00D620DE" w:rsidTr="00162675">
        <w:trPr>
          <w:trHeight w:val="18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Посещение детских реабилитационных центров, домов престарелых, специальных коррекционных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D620DE">
              <w:rPr>
                <w:sz w:val="28"/>
                <w:szCs w:val="28"/>
              </w:rPr>
              <w:br/>
            </w:r>
            <w:r w:rsidRPr="00B84B34">
              <w:rPr>
                <w:sz w:val="28"/>
                <w:szCs w:val="28"/>
              </w:rPr>
              <w:t>А.А-М. Нагаев</w:t>
            </w:r>
          </w:p>
        </w:tc>
      </w:tr>
      <w:tr w:rsidR="00B96082" w:rsidRPr="00D620DE" w:rsidTr="00162675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Подготовка и проведение расширенных заседаний по вопросам:</w:t>
            </w: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в) «О профилактике безопасности дорожного движения и предупреждения ДТП»;</w:t>
            </w:r>
          </w:p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г) «О принимаемых мерах по профилактике борьбы с наркоманией и токсикоманией в ЧР»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Парламента 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B96082" w:rsidRPr="00D620DE" w:rsidRDefault="00B96082" w:rsidP="00B9608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III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IV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Р.Л. Эдилов</w:t>
            </w:r>
          </w:p>
        </w:tc>
      </w:tr>
      <w:tr w:rsidR="00B96082" w:rsidRPr="00D620DE" w:rsidTr="00162675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Обеспечение взаимодействия с судебными, правоохранительными и силовыми структурами, со службой обеспечения деятельности мировых судей Чеченской Республики, Уполномоченным по правам человека в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весь </w:t>
            </w:r>
          </w:p>
          <w:p w:rsidR="00B96082" w:rsidRPr="00D620DE" w:rsidRDefault="00B96082" w:rsidP="00162675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Р.Л. Эдилов</w:t>
            </w:r>
          </w:p>
        </w:tc>
      </w:tr>
      <w:tr w:rsidR="00B96082" w:rsidRPr="00D620DE" w:rsidTr="00162675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Осуществление постоянного двухстороннего контакта с избирателями по злободневным проблемам политической и социально-экономической жизни в Чеченской Республике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160" w:lineRule="exact"/>
              <w:ind w:left="-108" w:right="-108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весь</w:t>
            </w:r>
            <w:r w:rsidRPr="00D620DE">
              <w:rPr>
                <w:spacing w:val="-8"/>
                <w:sz w:val="28"/>
                <w:szCs w:val="28"/>
              </w:rPr>
              <w:br/>
              <w:t xml:space="preserve"> 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B96082" w:rsidRPr="00D620DE" w:rsidTr="00162675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Подготовка и рассмотрение проектов федеральных законов, вносимых в порядке законодательных инициатив Парламентом ЧР в Государственную Думу Федерального Собрания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ind w:left="-108" w:right="-107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мере </w:t>
            </w:r>
            <w:r w:rsidRPr="00D620DE">
              <w:rPr>
                <w:spacing w:val="-22"/>
                <w:sz w:val="28"/>
                <w:szCs w:val="28"/>
              </w:rPr>
              <w:t>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B96082" w:rsidRPr="00D620DE" w:rsidTr="00162675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Рассмотрение законодательных инициатив по проектам федеральных законов, поступающих из Государственной Думы Федерального Собрания РФ и законодательных (представительных) органов государственной власти субъектов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по мере поступления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B96082" w:rsidRPr="00D620DE" w:rsidTr="00162675">
        <w:trPr>
          <w:trHeight w:val="9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Участие в идейно-воспитательной работе среди населения для развития патриотического сознания у граждан, пропаганда здорового образа жизни среди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весь </w:t>
            </w:r>
          </w:p>
          <w:p w:rsidR="00B96082" w:rsidRPr="00D620DE" w:rsidRDefault="00B96082" w:rsidP="00162675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B96082" w:rsidRPr="00D620DE" w:rsidTr="00162675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Информационная работа с молодежью о пагубном воздействии экстремистской идеологии, важности соблюдения ПДД, морально-нравственное воспитание молодежи и вреде наркотических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2" w:rsidRPr="00D620DE" w:rsidRDefault="00B96082" w:rsidP="00162675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весь </w:t>
            </w:r>
          </w:p>
          <w:p w:rsidR="00B96082" w:rsidRPr="00D620DE" w:rsidRDefault="00B96082" w:rsidP="00162675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</w:tbl>
    <w:p w:rsidR="00B96082" w:rsidRPr="00D620DE" w:rsidRDefault="00B96082" w:rsidP="00B96082">
      <w:pPr>
        <w:jc w:val="center"/>
        <w:rPr>
          <w:b/>
          <w:sz w:val="28"/>
          <w:szCs w:val="28"/>
        </w:rPr>
      </w:pPr>
    </w:p>
    <w:p w:rsidR="00B96082" w:rsidRPr="00D620DE" w:rsidRDefault="00B96082" w:rsidP="00B96082">
      <w:pPr>
        <w:rPr>
          <w:b/>
          <w:sz w:val="28"/>
          <w:szCs w:val="28"/>
        </w:rPr>
      </w:pPr>
      <w:r w:rsidRPr="00D620DE">
        <w:rPr>
          <w:b/>
          <w:sz w:val="28"/>
          <w:szCs w:val="28"/>
        </w:rPr>
        <w:br w:type="page"/>
      </w:r>
    </w:p>
    <w:p w:rsidR="00B96082" w:rsidRPr="00D620DE" w:rsidRDefault="00B96082" w:rsidP="00B96082">
      <w:pPr>
        <w:jc w:val="center"/>
        <w:rPr>
          <w:b/>
          <w:sz w:val="28"/>
          <w:szCs w:val="28"/>
        </w:rPr>
      </w:pPr>
      <w:r w:rsidRPr="00D620DE">
        <w:rPr>
          <w:b/>
          <w:sz w:val="28"/>
          <w:szCs w:val="28"/>
        </w:rPr>
        <w:lastRenderedPageBreak/>
        <w:t>Участие в мероприятиях,</w:t>
      </w:r>
    </w:p>
    <w:p w:rsidR="00B96082" w:rsidRPr="00D620DE" w:rsidRDefault="00B96082" w:rsidP="00B96082">
      <w:pPr>
        <w:jc w:val="center"/>
        <w:rPr>
          <w:b/>
          <w:sz w:val="28"/>
          <w:szCs w:val="28"/>
        </w:rPr>
      </w:pPr>
      <w:r w:rsidRPr="00D620DE">
        <w:rPr>
          <w:b/>
          <w:sz w:val="28"/>
          <w:szCs w:val="28"/>
        </w:rPr>
        <w:t>приуроченных к праздничным и знаменательным датам</w:t>
      </w:r>
    </w:p>
    <w:p w:rsidR="00B96082" w:rsidRPr="00D620DE" w:rsidRDefault="00B96082" w:rsidP="00B96082">
      <w:pPr>
        <w:jc w:val="center"/>
        <w:rPr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73"/>
        <w:gridCol w:w="2835"/>
        <w:gridCol w:w="1134"/>
        <w:gridCol w:w="3685"/>
      </w:tblGrid>
      <w:tr w:rsidR="00B96082" w:rsidRPr="00D620DE" w:rsidTr="00162675">
        <w:trPr>
          <w:trHeight w:val="253"/>
        </w:trPr>
        <w:tc>
          <w:tcPr>
            <w:tcW w:w="530" w:type="dxa"/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3" w:type="dxa"/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b/>
                <w:szCs w:val="28"/>
                <w:lang w:val="en-US"/>
              </w:rPr>
            </w:pPr>
            <w:r w:rsidRPr="00D620DE">
              <w:rPr>
                <w:b/>
                <w:sz w:val="28"/>
                <w:szCs w:val="28"/>
              </w:rPr>
              <w:t>Ответственные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за исполнение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D620DE">
              <w:rPr>
                <w:b/>
                <w:spacing w:val="-8"/>
                <w:sz w:val="26"/>
                <w:szCs w:val="26"/>
              </w:rPr>
              <w:t xml:space="preserve">Сроки </w:t>
            </w:r>
            <w:r w:rsidRPr="00D620DE">
              <w:rPr>
                <w:b/>
                <w:spacing w:val="-12"/>
                <w:sz w:val="26"/>
                <w:szCs w:val="26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b/>
                <w:szCs w:val="28"/>
                <w:lang w:val="en-US"/>
              </w:rPr>
            </w:pPr>
            <w:r w:rsidRPr="00D620DE">
              <w:rPr>
                <w:b/>
                <w:sz w:val="28"/>
                <w:szCs w:val="28"/>
              </w:rPr>
              <w:t>Контроль</w:t>
            </w:r>
          </w:p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за исполнением</w:t>
            </w:r>
          </w:p>
        </w:tc>
      </w:tr>
      <w:tr w:rsidR="00B96082" w:rsidRPr="00D620DE" w:rsidTr="00162675"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30 </w:t>
            </w:r>
            <w:r w:rsidRPr="00D620DE">
              <w:rPr>
                <w:sz w:val="28"/>
                <w:szCs w:val="28"/>
              </w:rPr>
              <w:br/>
              <w:t>октября</w:t>
            </w:r>
          </w:p>
        </w:tc>
        <w:tc>
          <w:tcPr>
            <w:tcW w:w="3685" w:type="dxa"/>
          </w:tcPr>
          <w:p w:rsidR="00B96082" w:rsidRPr="00E97CA4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E97CA4">
              <w:rPr>
                <w:sz w:val="28"/>
                <w:szCs w:val="28"/>
              </w:rPr>
              <w:t>здравоохранения и спорта</w:t>
            </w:r>
            <w:r w:rsidRPr="00E97CA4">
              <w:rPr>
                <w:sz w:val="28"/>
                <w:szCs w:val="28"/>
              </w:rPr>
              <w:br/>
            </w:r>
            <w:r w:rsidRPr="00B84B34">
              <w:rPr>
                <w:sz w:val="28"/>
                <w:szCs w:val="28"/>
              </w:rPr>
              <w:t>А.А-М. Нагаев</w:t>
            </w:r>
          </w:p>
        </w:tc>
      </w:tr>
      <w:tr w:rsidR="00B96082" w:rsidRPr="00D620DE" w:rsidTr="00162675"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судебных приставов Российской Федерации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B96082" w:rsidRPr="00D620DE" w:rsidTr="00162675"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</w:t>
            </w:r>
            <w:r w:rsidRPr="00D620DE">
              <w:rPr>
                <w:sz w:val="28"/>
                <w:szCs w:val="28"/>
              </w:rPr>
              <w:t>, здравоохранения и спорта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4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line="240" w:lineRule="exact"/>
              <w:ind w:left="-155" w:right="-81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</w:t>
            </w:r>
          </w:p>
          <w:p w:rsidR="00B96082" w:rsidRPr="00D620DE" w:rsidRDefault="00B96082" w:rsidP="00162675">
            <w:pPr>
              <w:spacing w:line="240" w:lineRule="exact"/>
              <w:ind w:left="-155" w:right="-81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B84B34">
              <w:rPr>
                <w:sz w:val="28"/>
                <w:szCs w:val="28"/>
              </w:rPr>
              <w:t>А.А-М. Нагаев</w:t>
            </w:r>
          </w:p>
        </w:tc>
      </w:tr>
      <w:tr w:rsidR="00B96082" w:rsidRPr="00D620DE" w:rsidTr="00162675">
        <w:trPr>
          <w:trHeight w:val="1151"/>
        </w:trPr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сотрудника органов внутренних дел РФ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10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B96082" w:rsidRPr="00D620DE" w:rsidTr="00162675"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матери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29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3685" w:type="dxa"/>
          </w:tcPr>
          <w:p w:rsidR="00B96082" w:rsidRPr="00E97CA4" w:rsidRDefault="00B96082" w:rsidP="00162675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E97CA4">
              <w:rPr>
                <w:sz w:val="28"/>
                <w:szCs w:val="28"/>
              </w:rPr>
              <w:t>здравоохранения и спорта</w:t>
            </w:r>
            <w:r w:rsidRPr="00E97CA4">
              <w:rPr>
                <w:sz w:val="28"/>
                <w:szCs w:val="28"/>
              </w:rPr>
              <w:br/>
            </w:r>
            <w:r w:rsidRPr="00B84B34">
              <w:rPr>
                <w:sz w:val="28"/>
                <w:szCs w:val="28"/>
              </w:rPr>
              <w:t>А.А-М. Нагаев</w:t>
            </w:r>
          </w:p>
        </w:tc>
      </w:tr>
      <w:tr w:rsidR="00B96082" w:rsidRPr="00D620DE" w:rsidTr="00162675">
        <w:trPr>
          <w:trHeight w:val="787"/>
        </w:trPr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12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B96082" w:rsidRPr="00D620DE" w:rsidTr="00162675">
        <w:trPr>
          <w:trHeight w:val="1093"/>
        </w:trPr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работника органов государственной безопасности РФ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20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620DE">
              <w:rPr>
                <w:sz w:val="28"/>
                <w:szCs w:val="28"/>
              </w:rPr>
              <w:t xml:space="preserve"> Председ</w:t>
            </w:r>
            <w:r>
              <w:rPr>
                <w:sz w:val="28"/>
                <w:szCs w:val="28"/>
              </w:rPr>
              <w:t>ателя Парламента ЧР</w:t>
            </w:r>
            <w:r>
              <w:rPr>
                <w:sz w:val="28"/>
                <w:szCs w:val="28"/>
              </w:rPr>
              <w:br/>
              <w:t>Р.Л. Эдилов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z w:val="28"/>
                <w:szCs w:val="28"/>
              </w:rPr>
              <w:br/>
            </w:r>
          </w:p>
        </w:tc>
      </w:tr>
      <w:tr w:rsidR="00B96082" w:rsidRPr="00D620DE" w:rsidTr="00162675"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энергетика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22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D620DE">
              <w:rPr>
                <w:sz w:val="28"/>
                <w:szCs w:val="28"/>
              </w:rPr>
              <w:br/>
              <w:t xml:space="preserve">Х.М. </w:t>
            </w:r>
            <w:proofErr w:type="spellStart"/>
            <w:r w:rsidRPr="00D620DE">
              <w:rPr>
                <w:sz w:val="28"/>
                <w:szCs w:val="28"/>
              </w:rPr>
              <w:t>Накаев</w:t>
            </w:r>
            <w:proofErr w:type="spellEnd"/>
          </w:p>
        </w:tc>
      </w:tr>
      <w:tr w:rsidR="00B96082" w:rsidRPr="00D620DE" w:rsidTr="00162675">
        <w:trPr>
          <w:trHeight w:val="1123"/>
        </w:trPr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спасателя РФ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27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D620DE">
              <w:rPr>
                <w:sz w:val="28"/>
                <w:szCs w:val="28"/>
              </w:rPr>
              <w:br/>
              <w:t xml:space="preserve">Х.М. </w:t>
            </w:r>
            <w:proofErr w:type="spellStart"/>
            <w:r w:rsidRPr="00D620DE">
              <w:rPr>
                <w:sz w:val="28"/>
                <w:szCs w:val="28"/>
              </w:rPr>
              <w:t>Накаев</w:t>
            </w:r>
            <w:proofErr w:type="spellEnd"/>
          </w:p>
        </w:tc>
      </w:tr>
      <w:tr w:rsidR="00B96082" w:rsidRPr="00D620DE" w:rsidTr="00162675">
        <w:trPr>
          <w:trHeight w:val="278"/>
        </w:trPr>
        <w:tc>
          <w:tcPr>
            <w:tcW w:w="530" w:type="dxa"/>
          </w:tcPr>
          <w:p w:rsidR="00B96082" w:rsidRPr="00D620DE" w:rsidRDefault="00B96082" w:rsidP="00B9608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73" w:type="dxa"/>
          </w:tcPr>
          <w:p w:rsidR="00B96082" w:rsidRPr="00D620DE" w:rsidRDefault="00B96082" w:rsidP="00162675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Участие в мероприятиях, посвященных празднованию Нового года</w:t>
            </w:r>
          </w:p>
        </w:tc>
        <w:tc>
          <w:tcPr>
            <w:tcW w:w="283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134" w:type="dxa"/>
            <w:vAlign w:val="center"/>
          </w:tcPr>
          <w:p w:rsidR="00B96082" w:rsidRPr="00D620DE" w:rsidRDefault="00B96082" w:rsidP="00162675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31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3685" w:type="dxa"/>
          </w:tcPr>
          <w:p w:rsidR="00B96082" w:rsidRPr="00D620DE" w:rsidRDefault="00B96082" w:rsidP="00162675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 xml:space="preserve">здравоохранения и спорта 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B84B34">
              <w:rPr>
                <w:sz w:val="28"/>
                <w:szCs w:val="28"/>
              </w:rPr>
              <w:t>А.А-М. Нагаев</w:t>
            </w:r>
          </w:p>
        </w:tc>
      </w:tr>
    </w:tbl>
    <w:p w:rsidR="00B96082" w:rsidRPr="00D620DE" w:rsidRDefault="00B96082" w:rsidP="00B96082">
      <w:pPr>
        <w:spacing w:line="240" w:lineRule="exact"/>
        <w:rPr>
          <w:sz w:val="28"/>
          <w:szCs w:val="28"/>
        </w:rPr>
      </w:pPr>
    </w:p>
    <w:p w:rsidR="00B96082" w:rsidRPr="00D620DE" w:rsidRDefault="00B96082" w:rsidP="00B96082">
      <w:pPr>
        <w:spacing w:line="240" w:lineRule="exact"/>
        <w:rPr>
          <w:sz w:val="28"/>
          <w:szCs w:val="28"/>
        </w:rPr>
      </w:pPr>
    </w:p>
    <w:p w:rsidR="00B96082" w:rsidRPr="00EC3950" w:rsidRDefault="00B96082" w:rsidP="00B96082">
      <w:pPr>
        <w:spacing w:line="240" w:lineRule="exact"/>
        <w:rPr>
          <w:sz w:val="22"/>
          <w:szCs w:val="22"/>
        </w:rPr>
      </w:pPr>
      <w:r w:rsidRPr="00EC3950">
        <w:rPr>
          <w:sz w:val="22"/>
          <w:szCs w:val="22"/>
        </w:rPr>
        <w:t xml:space="preserve">Управление </w:t>
      </w:r>
    </w:p>
    <w:p w:rsidR="00B96082" w:rsidRPr="00EC3950" w:rsidRDefault="00B96082" w:rsidP="00B96082">
      <w:pPr>
        <w:spacing w:line="240" w:lineRule="exact"/>
        <w:rPr>
          <w:sz w:val="22"/>
          <w:szCs w:val="22"/>
        </w:rPr>
      </w:pPr>
      <w:r w:rsidRPr="00EC3950">
        <w:rPr>
          <w:sz w:val="22"/>
          <w:szCs w:val="22"/>
        </w:rPr>
        <w:t xml:space="preserve">организационного </w:t>
      </w:r>
    </w:p>
    <w:p w:rsidR="00B96082" w:rsidRPr="00EC3950" w:rsidRDefault="00B96082" w:rsidP="00B96082">
      <w:pPr>
        <w:spacing w:line="240" w:lineRule="exact"/>
        <w:rPr>
          <w:sz w:val="22"/>
          <w:szCs w:val="22"/>
        </w:rPr>
      </w:pPr>
      <w:r w:rsidRPr="00EC3950">
        <w:rPr>
          <w:sz w:val="22"/>
          <w:szCs w:val="22"/>
        </w:rPr>
        <w:t>обеспечения</w:t>
      </w:r>
    </w:p>
    <w:p w:rsidR="00B96082" w:rsidRPr="00EC3950" w:rsidRDefault="00B96082" w:rsidP="00B96082">
      <w:pPr>
        <w:spacing w:line="240" w:lineRule="exact"/>
        <w:rPr>
          <w:sz w:val="22"/>
          <w:szCs w:val="22"/>
        </w:rPr>
      </w:pPr>
      <w:r w:rsidRPr="00EC3950">
        <w:rPr>
          <w:sz w:val="22"/>
          <w:szCs w:val="22"/>
        </w:rPr>
        <w:t>22-24-23</w:t>
      </w:r>
    </w:p>
    <w:p w:rsidR="00B96082" w:rsidRPr="00D620DE" w:rsidRDefault="00B96082" w:rsidP="00B96082"/>
    <w:p w:rsidR="00E675E4" w:rsidRDefault="00E675E4"/>
    <w:sectPr w:rsidR="00E675E4" w:rsidSect="00367BF2">
      <w:pgSz w:w="11906" w:h="16838"/>
      <w:pgMar w:top="360" w:right="850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082"/>
    <w:rsid w:val="000C176E"/>
    <w:rsid w:val="001524FB"/>
    <w:rsid w:val="00274A01"/>
    <w:rsid w:val="00335DFA"/>
    <w:rsid w:val="00375790"/>
    <w:rsid w:val="00420D70"/>
    <w:rsid w:val="0043781D"/>
    <w:rsid w:val="0071082B"/>
    <w:rsid w:val="008A2D2E"/>
    <w:rsid w:val="00B96082"/>
    <w:rsid w:val="00E675E4"/>
    <w:rsid w:val="00EC3950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34A"/>
  <w15:docId w15:val="{FDE63793-701A-4B29-8BB8-59687E03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08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1439</Words>
  <Characters>8207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IMRAN</cp:lastModifiedBy>
  <cp:revision>11</cp:revision>
  <cp:lastPrinted>2021-10-19T08:50:00Z</cp:lastPrinted>
  <dcterms:created xsi:type="dcterms:W3CDTF">2021-10-18T07:00:00Z</dcterms:created>
  <dcterms:modified xsi:type="dcterms:W3CDTF">2021-10-20T07:56:00Z</dcterms:modified>
</cp:coreProperties>
</file>